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089E8" w14:textId="615047B3" w:rsidR="00C54450" w:rsidRPr="0075518A" w:rsidRDefault="00A2047C" w:rsidP="007A3C2D">
      <w:pPr>
        <w:jc w:val="center"/>
        <w:rPr>
          <w:color w:val="002060"/>
          <w:sz w:val="28"/>
          <w:szCs w:val="28"/>
        </w:rPr>
      </w:pPr>
      <w:r w:rsidRPr="00B9152E">
        <w:rPr>
          <w:noProof/>
          <w:color w:val="002060"/>
          <w:szCs w:val="24"/>
        </w:rPr>
        <w:drawing>
          <wp:anchor distT="0" distB="0" distL="114300" distR="114300" simplePos="0" relativeHeight="251658240" behindDoc="0" locked="0" layoutInCell="1" allowOverlap="1" wp14:anchorId="394E8D55" wp14:editId="06D0F165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866775" cy="727710"/>
            <wp:effectExtent l="0" t="0" r="9525" b="0"/>
            <wp:wrapSquare wrapText="bothSides"/>
            <wp:docPr id="1246639585" name="Picture 1" descr="A picture containing text, font, graphics,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639585" name="Picture 1" descr="A picture containing text, font, graphics, logo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727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3C2D">
        <w:rPr>
          <w:color w:val="002060"/>
          <w:szCs w:val="24"/>
        </w:rPr>
        <w:br w:type="textWrapping" w:clear="all"/>
      </w:r>
      <w:r w:rsidR="00C54450" w:rsidRPr="0075518A">
        <w:rPr>
          <w:color w:val="002060"/>
          <w:sz w:val="28"/>
          <w:szCs w:val="28"/>
        </w:rPr>
        <w:t>Welsh GPs at the Deep End Project</w:t>
      </w:r>
    </w:p>
    <w:p w14:paraId="7FF0740A" w14:textId="77777777" w:rsidR="00252845" w:rsidRPr="0075518A" w:rsidRDefault="00C54450" w:rsidP="000E7A93">
      <w:pPr>
        <w:spacing w:line="240" w:lineRule="auto"/>
        <w:jc w:val="center"/>
        <w:rPr>
          <w:color w:val="002060"/>
          <w:sz w:val="28"/>
          <w:szCs w:val="28"/>
        </w:rPr>
      </w:pPr>
      <w:r w:rsidRPr="0075518A">
        <w:rPr>
          <w:color w:val="002060"/>
          <w:sz w:val="28"/>
          <w:szCs w:val="28"/>
        </w:rPr>
        <w:t>Round Table Event</w:t>
      </w:r>
      <w:r w:rsidR="001B73B1" w:rsidRPr="0075518A">
        <w:rPr>
          <w:color w:val="002060"/>
          <w:sz w:val="28"/>
          <w:szCs w:val="28"/>
        </w:rPr>
        <w:t xml:space="preserve">: </w:t>
      </w:r>
    </w:p>
    <w:p w14:paraId="3BA1DC3F" w14:textId="522E3224" w:rsidR="000E7A93" w:rsidRPr="00B9152E" w:rsidRDefault="008F0034" w:rsidP="000E7A93">
      <w:pPr>
        <w:spacing w:line="240" w:lineRule="auto"/>
        <w:jc w:val="center"/>
        <w:rPr>
          <w:b/>
          <w:bCs/>
          <w:color w:val="002060"/>
          <w:sz w:val="40"/>
          <w:szCs w:val="36"/>
        </w:rPr>
      </w:pPr>
      <w:r>
        <w:rPr>
          <w:b/>
          <w:bCs/>
          <w:color w:val="002060"/>
          <w:sz w:val="40"/>
          <w:szCs w:val="36"/>
        </w:rPr>
        <w:t>Prevention &amp; Early Intervention</w:t>
      </w:r>
    </w:p>
    <w:p w14:paraId="3345A580" w14:textId="104F4E3F" w:rsidR="00C54450" w:rsidRPr="0075518A" w:rsidRDefault="008F0034" w:rsidP="000C00E2">
      <w:pPr>
        <w:spacing w:line="240" w:lineRule="auto"/>
        <w:jc w:val="center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Wednesday</w:t>
      </w:r>
      <w:r w:rsidR="00147365">
        <w:rPr>
          <w:color w:val="002060"/>
          <w:sz w:val="28"/>
          <w:szCs w:val="28"/>
        </w:rPr>
        <w:t xml:space="preserve"> 23</w:t>
      </w:r>
      <w:r w:rsidR="00147365" w:rsidRPr="00147365">
        <w:rPr>
          <w:color w:val="002060"/>
          <w:sz w:val="28"/>
          <w:szCs w:val="28"/>
          <w:vertAlign w:val="superscript"/>
        </w:rPr>
        <w:t>rd</w:t>
      </w:r>
      <w:r w:rsidR="00147365">
        <w:rPr>
          <w:color w:val="002060"/>
          <w:sz w:val="28"/>
          <w:szCs w:val="28"/>
        </w:rPr>
        <w:t xml:space="preserve"> September</w:t>
      </w:r>
    </w:p>
    <w:p w14:paraId="49398A8A" w14:textId="37E061F5" w:rsidR="006F605A" w:rsidRDefault="00666F32" w:rsidP="000C00E2">
      <w:pPr>
        <w:spacing w:line="240" w:lineRule="auto"/>
        <w:jc w:val="center"/>
        <w:rPr>
          <w:color w:val="002060"/>
          <w:sz w:val="28"/>
          <w:szCs w:val="28"/>
        </w:rPr>
      </w:pPr>
      <w:r w:rsidRPr="0075518A">
        <w:rPr>
          <w:color w:val="002060"/>
          <w:sz w:val="28"/>
          <w:szCs w:val="28"/>
        </w:rPr>
        <w:t xml:space="preserve">1pm – 5pm </w:t>
      </w:r>
      <w:r w:rsidR="00147365">
        <w:rPr>
          <w:color w:val="002060"/>
          <w:sz w:val="28"/>
          <w:szCs w:val="28"/>
        </w:rPr>
        <w:t>Bryngarw House, Brynmenyn, Bridgend</w:t>
      </w:r>
      <w:r w:rsidR="00E531FF">
        <w:rPr>
          <w:color w:val="002060"/>
          <w:sz w:val="28"/>
          <w:szCs w:val="28"/>
        </w:rPr>
        <w:t>, CF32 8UU</w:t>
      </w:r>
    </w:p>
    <w:p w14:paraId="252D0CB2" w14:textId="77777777" w:rsidR="00F84509" w:rsidRDefault="00F84509" w:rsidP="000C00E2">
      <w:pPr>
        <w:spacing w:line="240" w:lineRule="auto"/>
        <w:jc w:val="center"/>
        <w:rPr>
          <w:color w:val="002060"/>
          <w:sz w:val="28"/>
          <w:szCs w:val="28"/>
        </w:rPr>
      </w:pPr>
    </w:p>
    <w:p w14:paraId="11EAE350" w14:textId="77777777" w:rsidR="00C54450" w:rsidRPr="00B9152E" w:rsidRDefault="00C54450" w:rsidP="00C54450">
      <w:pPr>
        <w:rPr>
          <w:color w:val="002060"/>
          <w:sz w:val="2"/>
          <w:szCs w:val="2"/>
        </w:rPr>
      </w:pPr>
    </w:p>
    <w:tbl>
      <w:tblPr>
        <w:tblStyle w:val="TableGrid"/>
        <w:tblW w:w="10795" w:type="dxa"/>
        <w:tblInd w:w="-5" w:type="dxa"/>
        <w:tblLook w:val="04A0" w:firstRow="1" w:lastRow="0" w:firstColumn="1" w:lastColumn="0" w:noHBand="0" w:noVBand="1"/>
      </w:tblPr>
      <w:tblGrid>
        <w:gridCol w:w="2410"/>
        <w:gridCol w:w="5245"/>
        <w:gridCol w:w="3140"/>
      </w:tblGrid>
      <w:tr w:rsidR="007A3C2D" w:rsidRPr="00B9152E" w14:paraId="7772F153" w14:textId="70A9B0C5" w:rsidTr="00011C52">
        <w:tc>
          <w:tcPr>
            <w:tcW w:w="7655" w:type="dxa"/>
            <w:gridSpan w:val="2"/>
            <w:shd w:val="clear" w:color="auto" w:fill="002060"/>
          </w:tcPr>
          <w:p w14:paraId="7B1F364C" w14:textId="77777777" w:rsidR="007A3C2D" w:rsidRPr="00B9152E" w:rsidRDefault="007A3C2D" w:rsidP="00995A10">
            <w:pPr>
              <w:jc w:val="center"/>
              <w:rPr>
                <w:b/>
                <w:bCs/>
                <w:color w:val="002060"/>
                <w:szCs w:val="24"/>
              </w:rPr>
            </w:pPr>
            <w:r w:rsidRPr="00B9152E">
              <w:rPr>
                <w:b/>
                <w:bCs/>
                <w:color w:val="002060"/>
                <w:sz w:val="32"/>
                <w:szCs w:val="32"/>
              </w:rPr>
              <w:t>Event Programme</w:t>
            </w:r>
          </w:p>
        </w:tc>
        <w:tc>
          <w:tcPr>
            <w:tcW w:w="3140" w:type="dxa"/>
            <w:shd w:val="clear" w:color="auto" w:fill="002060"/>
          </w:tcPr>
          <w:p w14:paraId="38EF69DB" w14:textId="77777777" w:rsidR="007A3C2D" w:rsidRPr="00B9152E" w:rsidRDefault="007A3C2D" w:rsidP="00995A10">
            <w:pPr>
              <w:jc w:val="center"/>
              <w:rPr>
                <w:b/>
                <w:bCs/>
                <w:color w:val="002060"/>
                <w:sz w:val="32"/>
                <w:szCs w:val="32"/>
              </w:rPr>
            </w:pPr>
          </w:p>
        </w:tc>
      </w:tr>
      <w:tr w:rsidR="007A3C2D" w:rsidRPr="00B9152E" w14:paraId="45950AB9" w14:textId="53BCCCCD" w:rsidTr="00011C52">
        <w:tc>
          <w:tcPr>
            <w:tcW w:w="2410" w:type="dxa"/>
          </w:tcPr>
          <w:p w14:paraId="0FA0F6C4" w14:textId="2D061A35" w:rsidR="007A3C2D" w:rsidRPr="00B9152E" w:rsidRDefault="007A3C2D" w:rsidP="00995A10">
            <w:pPr>
              <w:rPr>
                <w:b/>
                <w:bCs/>
                <w:color w:val="002060"/>
                <w:szCs w:val="24"/>
              </w:rPr>
            </w:pPr>
            <w:r w:rsidRPr="00B9152E">
              <w:rPr>
                <w:b/>
                <w:bCs/>
                <w:color w:val="002060"/>
                <w:szCs w:val="24"/>
              </w:rPr>
              <w:t>13.00 - 13.30</w:t>
            </w:r>
          </w:p>
        </w:tc>
        <w:tc>
          <w:tcPr>
            <w:tcW w:w="5245" w:type="dxa"/>
          </w:tcPr>
          <w:p w14:paraId="7640E48B" w14:textId="77777777" w:rsidR="007A3C2D" w:rsidRDefault="007A3C2D" w:rsidP="008B66F5">
            <w:pPr>
              <w:rPr>
                <w:b/>
                <w:bCs/>
                <w:color w:val="002060"/>
                <w:szCs w:val="24"/>
              </w:rPr>
            </w:pPr>
            <w:r w:rsidRPr="00B9152E">
              <w:rPr>
                <w:b/>
                <w:bCs/>
                <w:color w:val="002060"/>
                <w:szCs w:val="24"/>
              </w:rPr>
              <w:t xml:space="preserve">Registration and </w:t>
            </w:r>
            <w:r>
              <w:rPr>
                <w:b/>
                <w:bCs/>
                <w:color w:val="002060"/>
                <w:szCs w:val="24"/>
              </w:rPr>
              <w:t>L</w:t>
            </w:r>
            <w:r w:rsidRPr="00B9152E">
              <w:rPr>
                <w:b/>
                <w:bCs/>
                <w:color w:val="002060"/>
                <w:szCs w:val="24"/>
              </w:rPr>
              <w:t>unch</w:t>
            </w:r>
          </w:p>
          <w:p w14:paraId="4C4D1E6D" w14:textId="44F5EE9F" w:rsidR="006A2127" w:rsidRPr="00E733EB" w:rsidRDefault="006A2127" w:rsidP="008B66F5">
            <w:pPr>
              <w:rPr>
                <w:b/>
                <w:bCs/>
                <w:color w:val="002060"/>
                <w:szCs w:val="24"/>
              </w:rPr>
            </w:pPr>
          </w:p>
        </w:tc>
        <w:tc>
          <w:tcPr>
            <w:tcW w:w="3140" w:type="dxa"/>
          </w:tcPr>
          <w:p w14:paraId="0D09B0F0" w14:textId="69E6E5C0" w:rsidR="007A3C2D" w:rsidRPr="00B9152E" w:rsidRDefault="007A3C2D" w:rsidP="008B66F5">
            <w:pPr>
              <w:rPr>
                <w:b/>
                <w:bCs/>
                <w:color w:val="002060"/>
                <w:szCs w:val="24"/>
              </w:rPr>
            </w:pPr>
          </w:p>
        </w:tc>
      </w:tr>
      <w:tr w:rsidR="007A3C2D" w:rsidRPr="00B9152E" w14:paraId="5892265E" w14:textId="47D5A035" w:rsidTr="00011C52">
        <w:trPr>
          <w:trHeight w:val="139"/>
        </w:trPr>
        <w:tc>
          <w:tcPr>
            <w:tcW w:w="2410" w:type="dxa"/>
          </w:tcPr>
          <w:p w14:paraId="01C92DDB" w14:textId="64F8509E" w:rsidR="007A3C2D" w:rsidRPr="00B9152E" w:rsidRDefault="007A3C2D" w:rsidP="00995A10">
            <w:pPr>
              <w:rPr>
                <w:b/>
                <w:bCs/>
                <w:color w:val="002060"/>
                <w:szCs w:val="24"/>
              </w:rPr>
            </w:pPr>
            <w:r w:rsidRPr="00B9152E">
              <w:rPr>
                <w:b/>
                <w:bCs/>
                <w:color w:val="002060"/>
                <w:szCs w:val="24"/>
              </w:rPr>
              <w:t xml:space="preserve">13.30 </w:t>
            </w:r>
            <w:r w:rsidR="001D01F3">
              <w:rPr>
                <w:b/>
                <w:bCs/>
                <w:color w:val="002060"/>
                <w:szCs w:val="24"/>
              </w:rPr>
              <w:t>–</w:t>
            </w:r>
            <w:r w:rsidRPr="00B9152E">
              <w:rPr>
                <w:b/>
                <w:bCs/>
                <w:color w:val="002060"/>
                <w:szCs w:val="24"/>
              </w:rPr>
              <w:t xml:space="preserve"> 1</w:t>
            </w:r>
            <w:r w:rsidR="0035023D">
              <w:rPr>
                <w:b/>
                <w:bCs/>
                <w:color w:val="002060"/>
                <w:szCs w:val="24"/>
              </w:rPr>
              <w:t>3:40</w:t>
            </w:r>
          </w:p>
        </w:tc>
        <w:tc>
          <w:tcPr>
            <w:tcW w:w="5245" w:type="dxa"/>
          </w:tcPr>
          <w:p w14:paraId="1DF0EB73" w14:textId="096BECFB" w:rsidR="007A3C2D" w:rsidRPr="007A3C2D" w:rsidRDefault="007A3C2D" w:rsidP="00995A10">
            <w:pPr>
              <w:rPr>
                <w:b/>
                <w:bCs/>
                <w:color w:val="002060"/>
                <w:szCs w:val="24"/>
              </w:rPr>
            </w:pPr>
            <w:r w:rsidRPr="007A3C2D">
              <w:rPr>
                <w:b/>
                <w:bCs/>
                <w:color w:val="002060"/>
                <w:szCs w:val="24"/>
              </w:rPr>
              <w:t xml:space="preserve">Welcome and Introduction </w:t>
            </w:r>
          </w:p>
          <w:p w14:paraId="1CD2A860" w14:textId="23C8CCE6" w:rsidR="00B3542C" w:rsidRPr="00E96806" w:rsidRDefault="00B3542C" w:rsidP="006C2B7B">
            <w:pPr>
              <w:rPr>
                <w:color w:val="002060"/>
                <w:szCs w:val="24"/>
              </w:rPr>
            </w:pPr>
          </w:p>
        </w:tc>
        <w:tc>
          <w:tcPr>
            <w:tcW w:w="3140" w:type="dxa"/>
          </w:tcPr>
          <w:p w14:paraId="696FF3DB" w14:textId="11A56B90" w:rsidR="007A3C2D" w:rsidRPr="007A3C2D" w:rsidRDefault="00FE7934" w:rsidP="00995A10">
            <w:pPr>
              <w:rPr>
                <w:b/>
                <w:bCs/>
                <w:color w:val="002060"/>
                <w:szCs w:val="24"/>
              </w:rPr>
            </w:pPr>
            <w:r>
              <w:rPr>
                <w:b/>
                <w:bCs/>
                <w:color w:val="002060"/>
                <w:szCs w:val="24"/>
              </w:rPr>
              <w:t xml:space="preserve">Dr </w:t>
            </w:r>
            <w:r w:rsidR="001272BC">
              <w:rPr>
                <w:b/>
                <w:bCs/>
                <w:color w:val="002060"/>
                <w:szCs w:val="24"/>
              </w:rPr>
              <w:t>Jonny Currie</w:t>
            </w:r>
          </w:p>
        </w:tc>
      </w:tr>
      <w:tr w:rsidR="00B73ACB" w:rsidRPr="00B9152E" w14:paraId="714766E9" w14:textId="77777777" w:rsidTr="00011C52">
        <w:trPr>
          <w:trHeight w:val="139"/>
        </w:trPr>
        <w:tc>
          <w:tcPr>
            <w:tcW w:w="2410" w:type="dxa"/>
          </w:tcPr>
          <w:p w14:paraId="4A18F1F3" w14:textId="31121DE2" w:rsidR="00B73ACB" w:rsidRPr="00B9152E" w:rsidRDefault="00B73ACB" w:rsidP="00B73ACB">
            <w:pPr>
              <w:rPr>
                <w:b/>
                <w:bCs/>
                <w:color w:val="002060"/>
                <w:szCs w:val="24"/>
              </w:rPr>
            </w:pPr>
            <w:r>
              <w:rPr>
                <w:b/>
                <w:bCs/>
                <w:color w:val="002060"/>
                <w:szCs w:val="24"/>
              </w:rPr>
              <w:t>1</w:t>
            </w:r>
            <w:r w:rsidR="002D08FC">
              <w:rPr>
                <w:b/>
                <w:bCs/>
                <w:color w:val="002060"/>
                <w:szCs w:val="24"/>
              </w:rPr>
              <w:t>3:40</w:t>
            </w:r>
            <w:r>
              <w:rPr>
                <w:b/>
                <w:bCs/>
                <w:color w:val="002060"/>
                <w:szCs w:val="24"/>
              </w:rPr>
              <w:t xml:space="preserve"> – 14:</w:t>
            </w:r>
            <w:r w:rsidR="002D08FC">
              <w:rPr>
                <w:b/>
                <w:bCs/>
                <w:color w:val="002060"/>
                <w:szCs w:val="24"/>
              </w:rPr>
              <w:t>00</w:t>
            </w:r>
          </w:p>
        </w:tc>
        <w:tc>
          <w:tcPr>
            <w:tcW w:w="5245" w:type="dxa"/>
          </w:tcPr>
          <w:p w14:paraId="3CD0485B" w14:textId="77777777" w:rsidR="00B73ACB" w:rsidRDefault="00F94742" w:rsidP="00B73ACB">
            <w:pPr>
              <w:rPr>
                <w:b/>
                <w:bCs/>
                <w:color w:val="002060"/>
                <w:szCs w:val="24"/>
              </w:rPr>
            </w:pPr>
            <w:r>
              <w:rPr>
                <w:b/>
                <w:bCs/>
                <w:color w:val="002060"/>
                <w:szCs w:val="24"/>
              </w:rPr>
              <w:t xml:space="preserve">Making the shift to prevention </w:t>
            </w:r>
          </w:p>
          <w:p w14:paraId="3A06D2D7" w14:textId="041600B1" w:rsidR="00F94742" w:rsidRPr="00DD6724" w:rsidRDefault="00F94742" w:rsidP="00B73ACB">
            <w:pPr>
              <w:rPr>
                <w:color w:val="002060"/>
                <w:szCs w:val="24"/>
              </w:rPr>
            </w:pPr>
          </w:p>
        </w:tc>
        <w:tc>
          <w:tcPr>
            <w:tcW w:w="3140" w:type="dxa"/>
          </w:tcPr>
          <w:p w14:paraId="32D35A99" w14:textId="65DA8A5D" w:rsidR="00B73ACB" w:rsidRPr="008D6710" w:rsidRDefault="00F94742" w:rsidP="00B73ACB">
            <w:pPr>
              <w:rPr>
                <w:color w:val="002060"/>
                <w:szCs w:val="24"/>
              </w:rPr>
            </w:pPr>
            <w:r w:rsidRPr="00B03B13">
              <w:rPr>
                <w:b/>
                <w:bCs/>
                <w:color w:val="002060"/>
                <w:szCs w:val="24"/>
              </w:rPr>
              <w:t>Marie</w:t>
            </w:r>
            <w:r w:rsidR="009804D3" w:rsidRPr="00B03B13">
              <w:rPr>
                <w:b/>
                <w:bCs/>
                <w:color w:val="002060"/>
                <w:szCs w:val="24"/>
              </w:rPr>
              <w:t xml:space="preserve"> Brousseau-Navarro</w:t>
            </w:r>
            <w:r w:rsidR="009804D3">
              <w:rPr>
                <w:color w:val="002060"/>
                <w:szCs w:val="24"/>
              </w:rPr>
              <w:t xml:space="preserve"> </w:t>
            </w:r>
            <w:r w:rsidR="00D131EC">
              <w:rPr>
                <w:color w:val="002060"/>
                <w:szCs w:val="24"/>
              </w:rPr>
              <w:t>(</w:t>
            </w:r>
            <w:r w:rsidR="009804D3">
              <w:rPr>
                <w:color w:val="002060"/>
                <w:szCs w:val="24"/>
              </w:rPr>
              <w:t>Deputy Future Generation Commissioner &amp; Director for Health</w:t>
            </w:r>
            <w:r w:rsidR="00D131EC">
              <w:rPr>
                <w:color w:val="002060"/>
                <w:szCs w:val="24"/>
              </w:rPr>
              <w:t>)</w:t>
            </w:r>
          </w:p>
        </w:tc>
      </w:tr>
      <w:tr w:rsidR="00CA129E" w:rsidRPr="00B9152E" w14:paraId="01BC05C5" w14:textId="77777777" w:rsidTr="00011C52">
        <w:trPr>
          <w:trHeight w:val="568"/>
        </w:trPr>
        <w:tc>
          <w:tcPr>
            <w:tcW w:w="2410" w:type="dxa"/>
          </w:tcPr>
          <w:p w14:paraId="15C89DB8" w14:textId="47D368B9" w:rsidR="00CA129E" w:rsidRDefault="00CA129E" w:rsidP="00995A10">
            <w:pPr>
              <w:rPr>
                <w:b/>
                <w:bCs/>
                <w:color w:val="002060"/>
                <w:szCs w:val="24"/>
              </w:rPr>
            </w:pPr>
            <w:r>
              <w:rPr>
                <w:b/>
                <w:bCs/>
                <w:color w:val="002060"/>
                <w:szCs w:val="24"/>
              </w:rPr>
              <w:t xml:space="preserve">14:00 </w:t>
            </w:r>
            <w:r w:rsidR="00187E91">
              <w:rPr>
                <w:b/>
                <w:bCs/>
                <w:color w:val="002060"/>
                <w:szCs w:val="24"/>
              </w:rPr>
              <w:t>–</w:t>
            </w:r>
            <w:r>
              <w:rPr>
                <w:b/>
                <w:bCs/>
                <w:color w:val="002060"/>
                <w:szCs w:val="24"/>
              </w:rPr>
              <w:t xml:space="preserve"> </w:t>
            </w:r>
            <w:r w:rsidR="00187E91">
              <w:rPr>
                <w:b/>
                <w:bCs/>
                <w:color w:val="002060"/>
                <w:szCs w:val="24"/>
              </w:rPr>
              <w:t>14:30</w:t>
            </w:r>
          </w:p>
        </w:tc>
        <w:tc>
          <w:tcPr>
            <w:tcW w:w="5245" w:type="dxa"/>
          </w:tcPr>
          <w:p w14:paraId="2933B493" w14:textId="77777777" w:rsidR="004B3333" w:rsidRPr="004B3333" w:rsidRDefault="004B3333" w:rsidP="004B3333">
            <w:pPr>
              <w:rPr>
                <w:b/>
                <w:bCs/>
                <w:color w:val="002060"/>
                <w:szCs w:val="24"/>
              </w:rPr>
            </w:pPr>
            <w:r w:rsidRPr="004B3333">
              <w:rPr>
                <w:b/>
                <w:bCs/>
                <w:color w:val="002060"/>
                <w:szCs w:val="24"/>
              </w:rPr>
              <w:t>What are we doing now? What is different about Deep End practices/ Clusters?</w:t>
            </w:r>
          </w:p>
          <w:p w14:paraId="3FA33608" w14:textId="77777777" w:rsidR="004B3333" w:rsidRPr="00AF20AB" w:rsidRDefault="004B3333" w:rsidP="004B3333">
            <w:pPr>
              <w:rPr>
                <w:b/>
                <w:bCs/>
                <w:color w:val="002060"/>
                <w:sz w:val="20"/>
                <w:szCs w:val="20"/>
              </w:rPr>
            </w:pPr>
            <w:r w:rsidRPr="00AF20AB">
              <w:rPr>
                <w:b/>
                <w:bCs/>
                <w:color w:val="002060"/>
                <w:sz w:val="20"/>
                <w:szCs w:val="20"/>
              </w:rPr>
              <w:t>•</w:t>
            </w:r>
            <w:r w:rsidRPr="00AF20AB">
              <w:rPr>
                <w:b/>
                <w:bCs/>
                <w:color w:val="002060"/>
                <w:sz w:val="20"/>
                <w:szCs w:val="20"/>
              </w:rPr>
              <w:tab/>
              <w:t>Challenges</w:t>
            </w:r>
          </w:p>
          <w:p w14:paraId="4C57601A" w14:textId="034F1603" w:rsidR="001C15A3" w:rsidRPr="0079265F" w:rsidRDefault="004B3333" w:rsidP="004B3333">
            <w:pPr>
              <w:rPr>
                <w:b/>
                <w:bCs/>
                <w:color w:val="002060"/>
                <w:sz w:val="20"/>
                <w:szCs w:val="20"/>
              </w:rPr>
            </w:pPr>
            <w:r w:rsidRPr="00AF20AB">
              <w:rPr>
                <w:b/>
                <w:bCs/>
                <w:color w:val="002060"/>
                <w:sz w:val="20"/>
                <w:szCs w:val="20"/>
              </w:rPr>
              <w:t>•</w:t>
            </w:r>
            <w:r w:rsidRPr="00AF20AB">
              <w:rPr>
                <w:b/>
                <w:bCs/>
                <w:color w:val="002060"/>
                <w:sz w:val="20"/>
                <w:szCs w:val="20"/>
              </w:rPr>
              <w:tab/>
              <w:t>opportunities</w:t>
            </w:r>
          </w:p>
        </w:tc>
        <w:tc>
          <w:tcPr>
            <w:tcW w:w="3140" w:type="dxa"/>
          </w:tcPr>
          <w:p w14:paraId="4F0EB17E" w14:textId="44519D9F" w:rsidR="00CA129E" w:rsidRDefault="00C407A2" w:rsidP="008B66F5">
            <w:pPr>
              <w:rPr>
                <w:rFonts w:cstheme="minorHAnsi"/>
                <w:b/>
                <w:bCs/>
                <w:color w:val="002060"/>
                <w:szCs w:val="24"/>
              </w:rPr>
            </w:pPr>
            <w:r>
              <w:rPr>
                <w:rFonts w:cstheme="minorHAnsi"/>
                <w:b/>
                <w:bCs/>
                <w:color w:val="002060"/>
                <w:szCs w:val="24"/>
              </w:rPr>
              <w:t>Poll, participation/ discussion</w:t>
            </w:r>
          </w:p>
        </w:tc>
      </w:tr>
      <w:tr w:rsidR="00B11F8F" w:rsidRPr="00B9152E" w14:paraId="13F478D7" w14:textId="06EB1A43" w:rsidTr="00011C52">
        <w:trPr>
          <w:trHeight w:val="568"/>
        </w:trPr>
        <w:tc>
          <w:tcPr>
            <w:tcW w:w="2410" w:type="dxa"/>
          </w:tcPr>
          <w:p w14:paraId="19639D76" w14:textId="1E844C2B" w:rsidR="00B11F8F" w:rsidRPr="00B9152E" w:rsidRDefault="00B11F8F" w:rsidP="00B11F8F">
            <w:pPr>
              <w:rPr>
                <w:b/>
                <w:bCs/>
                <w:color w:val="002060"/>
                <w:szCs w:val="24"/>
              </w:rPr>
            </w:pPr>
            <w:r>
              <w:rPr>
                <w:b/>
                <w:bCs/>
                <w:color w:val="002060"/>
                <w:szCs w:val="24"/>
              </w:rPr>
              <w:t>14.30</w:t>
            </w:r>
            <w:r w:rsidRPr="00B9152E">
              <w:rPr>
                <w:b/>
                <w:bCs/>
                <w:color w:val="002060"/>
                <w:szCs w:val="24"/>
              </w:rPr>
              <w:t xml:space="preserve"> </w:t>
            </w:r>
            <w:r>
              <w:rPr>
                <w:b/>
                <w:bCs/>
                <w:color w:val="002060"/>
                <w:szCs w:val="24"/>
              </w:rPr>
              <w:t>–</w:t>
            </w:r>
            <w:r w:rsidRPr="00B9152E">
              <w:rPr>
                <w:b/>
                <w:bCs/>
                <w:color w:val="002060"/>
                <w:szCs w:val="24"/>
              </w:rPr>
              <w:t xml:space="preserve"> 1</w:t>
            </w:r>
            <w:r>
              <w:rPr>
                <w:b/>
                <w:bCs/>
                <w:color w:val="002060"/>
                <w:szCs w:val="24"/>
              </w:rPr>
              <w:t>5.10</w:t>
            </w:r>
          </w:p>
        </w:tc>
        <w:tc>
          <w:tcPr>
            <w:tcW w:w="5245" w:type="dxa"/>
          </w:tcPr>
          <w:p w14:paraId="4ED30A82" w14:textId="77777777" w:rsidR="00B11F8F" w:rsidRDefault="00B11F8F" w:rsidP="00B11F8F">
            <w:pPr>
              <w:rPr>
                <w:b/>
                <w:bCs/>
                <w:color w:val="002060"/>
                <w:szCs w:val="24"/>
              </w:rPr>
            </w:pPr>
            <w:r>
              <w:rPr>
                <w:b/>
                <w:bCs/>
                <w:color w:val="002060"/>
                <w:szCs w:val="24"/>
              </w:rPr>
              <w:t>World Café of prevention/ early intervention programs</w:t>
            </w:r>
          </w:p>
          <w:p w14:paraId="1D9C65A7" w14:textId="7978C6DD" w:rsidR="00B11F8F" w:rsidRPr="004E42D6" w:rsidRDefault="00B11F8F" w:rsidP="00B11F8F">
            <w:pPr>
              <w:rPr>
                <w:b/>
                <w:bCs/>
                <w:color w:val="002060"/>
                <w:szCs w:val="24"/>
              </w:rPr>
            </w:pPr>
          </w:p>
        </w:tc>
        <w:tc>
          <w:tcPr>
            <w:tcW w:w="3140" w:type="dxa"/>
          </w:tcPr>
          <w:p w14:paraId="045B3FEE" w14:textId="02D25844" w:rsidR="00B11F8F" w:rsidRPr="007A3C2D" w:rsidRDefault="00B11F8F" w:rsidP="00B11F8F">
            <w:pPr>
              <w:rPr>
                <w:rFonts w:cstheme="minorHAnsi"/>
                <w:b/>
                <w:bCs/>
                <w:color w:val="002060"/>
                <w:szCs w:val="24"/>
              </w:rPr>
            </w:pPr>
          </w:p>
        </w:tc>
      </w:tr>
      <w:tr w:rsidR="00A60376" w:rsidRPr="00B9152E" w14:paraId="7C0A0EB2" w14:textId="77777777" w:rsidTr="00C2738C">
        <w:tc>
          <w:tcPr>
            <w:tcW w:w="2410" w:type="dxa"/>
            <w:shd w:val="clear" w:color="auto" w:fill="00B0F0"/>
          </w:tcPr>
          <w:p w14:paraId="0C83CAAC" w14:textId="0E01E999" w:rsidR="00A60376" w:rsidRPr="00B9152E" w:rsidRDefault="00A60376" w:rsidP="00C2738C">
            <w:pPr>
              <w:rPr>
                <w:b/>
                <w:bCs/>
                <w:color w:val="002060"/>
                <w:szCs w:val="24"/>
              </w:rPr>
            </w:pPr>
            <w:r>
              <w:rPr>
                <w:b/>
                <w:bCs/>
                <w:color w:val="002060"/>
                <w:szCs w:val="24"/>
              </w:rPr>
              <w:t>15.1</w:t>
            </w:r>
            <w:r w:rsidR="0031710A">
              <w:rPr>
                <w:b/>
                <w:bCs/>
                <w:color w:val="002060"/>
                <w:szCs w:val="24"/>
              </w:rPr>
              <w:t>0</w:t>
            </w:r>
            <w:r>
              <w:rPr>
                <w:b/>
                <w:bCs/>
                <w:color w:val="002060"/>
                <w:szCs w:val="24"/>
              </w:rPr>
              <w:t>– 15.30</w:t>
            </w:r>
          </w:p>
        </w:tc>
        <w:tc>
          <w:tcPr>
            <w:tcW w:w="5245" w:type="dxa"/>
            <w:shd w:val="clear" w:color="auto" w:fill="00B0F0"/>
          </w:tcPr>
          <w:p w14:paraId="55CEC12B" w14:textId="77777777" w:rsidR="00A60376" w:rsidRDefault="00A60376" w:rsidP="00C2738C">
            <w:pPr>
              <w:rPr>
                <w:b/>
                <w:bCs/>
                <w:color w:val="002060"/>
                <w:szCs w:val="24"/>
              </w:rPr>
            </w:pPr>
            <w:r w:rsidRPr="002E4E5B">
              <w:rPr>
                <w:b/>
                <w:bCs/>
                <w:color w:val="002060"/>
                <w:szCs w:val="24"/>
              </w:rPr>
              <w:t>Break and refreshments</w:t>
            </w:r>
          </w:p>
          <w:p w14:paraId="3702E5C7" w14:textId="77777777" w:rsidR="00443EB5" w:rsidRPr="00E121FA" w:rsidRDefault="00443EB5" w:rsidP="00C2738C">
            <w:pPr>
              <w:rPr>
                <w:b/>
                <w:bCs/>
                <w:color w:val="002060"/>
                <w:szCs w:val="24"/>
              </w:rPr>
            </w:pPr>
          </w:p>
        </w:tc>
        <w:tc>
          <w:tcPr>
            <w:tcW w:w="3140" w:type="dxa"/>
            <w:shd w:val="clear" w:color="auto" w:fill="00B0F0"/>
          </w:tcPr>
          <w:p w14:paraId="0535CD1A" w14:textId="77777777" w:rsidR="00A60376" w:rsidRPr="002E4E5B" w:rsidRDefault="00A60376" w:rsidP="00C2738C">
            <w:pPr>
              <w:rPr>
                <w:b/>
                <w:bCs/>
                <w:color w:val="002060"/>
                <w:szCs w:val="24"/>
              </w:rPr>
            </w:pPr>
          </w:p>
        </w:tc>
      </w:tr>
      <w:tr w:rsidR="000A1034" w:rsidRPr="00B9152E" w14:paraId="6F0F08C1" w14:textId="77777777" w:rsidTr="00011C52">
        <w:trPr>
          <w:trHeight w:val="568"/>
        </w:trPr>
        <w:tc>
          <w:tcPr>
            <w:tcW w:w="2410" w:type="dxa"/>
          </w:tcPr>
          <w:p w14:paraId="6DD50511" w14:textId="22E81958" w:rsidR="000A1034" w:rsidRDefault="000A1034" w:rsidP="000A1034">
            <w:pPr>
              <w:rPr>
                <w:b/>
                <w:bCs/>
                <w:color w:val="002060"/>
                <w:szCs w:val="24"/>
              </w:rPr>
            </w:pPr>
            <w:r>
              <w:rPr>
                <w:b/>
                <w:bCs/>
                <w:color w:val="002060"/>
                <w:szCs w:val="24"/>
              </w:rPr>
              <w:t>15.30 -15:50</w:t>
            </w:r>
          </w:p>
        </w:tc>
        <w:tc>
          <w:tcPr>
            <w:tcW w:w="5245" w:type="dxa"/>
          </w:tcPr>
          <w:p w14:paraId="39C0C889" w14:textId="0CD268CD" w:rsidR="000A1034" w:rsidRDefault="00273FD1" w:rsidP="000A1034">
            <w:pPr>
              <w:rPr>
                <w:b/>
                <w:bCs/>
                <w:color w:val="002060"/>
                <w:szCs w:val="24"/>
              </w:rPr>
            </w:pPr>
            <w:r w:rsidRPr="00A57143">
              <w:rPr>
                <w:b/>
                <w:bCs/>
                <w:color w:val="002060"/>
                <w:szCs w:val="24"/>
              </w:rPr>
              <w:t xml:space="preserve">Prevention &amp; </w:t>
            </w:r>
            <w:r w:rsidR="00A57143">
              <w:rPr>
                <w:b/>
                <w:bCs/>
                <w:color w:val="002060"/>
                <w:szCs w:val="24"/>
              </w:rPr>
              <w:t>E</w:t>
            </w:r>
            <w:r w:rsidR="006020FB" w:rsidRPr="00A57143">
              <w:rPr>
                <w:b/>
                <w:bCs/>
                <w:color w:val="002060"/>
                <w:szCs w:val="24"/>
              </w:rPr>
              <w:t xml:space="preserve">arly </w:t>
            </w:r>
            <w:r w:rsidR="00A57143">
              <w:rPr>
                <w:b/>
                <w:bCs/>
                <w:color w:val="002060"/>
                <w:szCs w:val="24"/>
              </w:rPr>
              <w:t>I</w:t>
            </w:r>
            <w:r w:rsidR="006020FB" w:rsidRPr="00A57143">
              <w:rPr>
                <w:b/>
                <w:bCs/>
                <w:color w:val="002060"/>
                <w:szCs w:val="24"/>
              </w:rPr>
              <w:t>ntervention</w:t>
            </w:r>
            <w:r w:rsidR="00973FD6">
              <w:rPr>
                <w:b/>
                <w:bCs/>
                <w:color w:val="002060"/>
                <w:szCs w:val="24"/>
              </w:rPr>
              <w:t xml:space="preserve"> in Primary Care</w:t>
            </w:r>
            <w:r w:rsidR="006020FB" w:rsidRPr="00A57143">
              <w:rPr>
                <w:b/>
                <w:bCs/>
                <w:color w:val="002060"/>
                <w:szCs w:val="24"/>
              </w:rPr>
              <w:t xml:space="preserve"> – setting the scene</w:t>
            </w:r>
          </w:p>
          <w:p w14:paraId="203057E9" w14:textId="64552BEF" w:rsidR="00AE7EEE" w:rsidRPr="00A57143" w:rsidRDefault="00AE7EEE" w:rsidP="000A1034">
            <w:pPr>
              <w:rPr>
                <w:b/>
                <w:bCs/>
                <w:color w:val="002060"/>
                <w:szCs w:val="24"/>
              </w:rPr>
            </w:pPr>
          </w:p>
        </w:tc>
        <w:tc>
          <w:tcPr>
            <w:tcW w:w="3140" w:type="dxa"/>
          </w:tcPr>
          <w:p w14:paraId="79A94D7F" w14:textId="6277EF75" w:rsidR="000A1034" w:rsidRDefault="000A1034" w:rsidP="000A1034">
            <w:pPr>
              <w:rPr>
                <w:rFonts w:cstheme="minorHAnsi"/>
                <w:b/>
                <w:bCs/>
                <w:color w:val="002060"/>
                <w:szCs w:val="24"/>
              </w:rPr>
            </w:pPr>
            <w:r>
              <w:rPr>
                <w:rFonts w:cstheme="minorHAnsi"/>
                <w:b/>
                <w:bCs/>
                <w:color w:val="002060"/>
                <w:szCs w:val="24"/>
              </w:rPr>
              <w:t>Expert Speaker 2</w:t>
            </w:r>
          </w:p>
        </w:tc>
      </w:tr>
      <w:tr w:rsidR="000C76EC" w:rsidRPr="00B9152E" w14:paraId="2DF31FD4" w14:textId="77777777" w:rsidTr="00011C52">
        <w:trPr>
          <w:trHeight w:val="551"/>
        </w:trPr>
        <w:tc>
          <w:tcPr>
            <w:tcW w:w="2410" w:type="dxa"/>
          </w:tcPr>
          <w:p w14:paraId="447756FD" w14:textId="1075BC7F" w:rsidR="000C76EC" w:rsidRDefault="000C76EC" w:rsidP="000C76EC">
            <w:pPr>
              <w:rPr>
                <w:b/>
                <w:bCs/>
                <w:color w:val="002060"/>
                <w:szCs w:val="24"/>
              </w:rPr>
            </w:pPr>
            <w:r>
              <w:rPr>
                <w:b/>
                <w:bCs/>
                <w:color w:val="002060"/>
                <w:szCs w:val="24"/>
              </w:rPr>
              <w:t>15:50-16.30</w:t>
            </w:r>
          </w:p>
        </w:tc>
        <w:tc>
          <w:tcPr>
            <w:tcW w:w="5245" w:type="dxa"/>
          </w:tcPr>
          <w:p w14:paraId="118CB9EF" w14:textId="77777777" w:rsidR="000C76EC" w:rsidRDefault="000C76EC" w:rsidP="000C76EC">
            <w:pPr>
              <w:rPr>
                <w:b/>
                <w:bCs/>
                <w:color w:val="002060"/>
                <w:szCs w:val="24"/>
              </w:rPr>
            </w:pPr>
            <w:r w:rsidRPr="00D86CFF">
              <w:rPr>
                <w:b/>
                <w:bCs/>
                <w:color w:val="002060"/>
                <w:szCs w:val="24"/>
              </w:rPr>
              <w:t>What could we do more of/less of/ do differently?</w:t>
            </w:r>
          </w:p>
          <w:p w14:paraId="5EC5D339" w14:textId="77777777" w:rsidR="000C76EC" w:rsidRDefault="000C76EC" w:rsidP="000C76EC">
            <w:pPr>
              <w:pStyle w:val="ListParagraph"/>
              <w:numPr>
                <w:ilvl w:val="0"/>
                <w:numId w:val="17"/>
              </w:numPr>
              <w:spacing w:line="240" w:lineRule="auto"/>
              <w:rPr>
                <w:b/>
                <w:bCs/>
                <w:color w:val="002060"/>
                <w:szCs w:val="24"/>
              </w:rPr>
            </w:pPr>
            <w:r>
              <w:rPr>
                <w:b/>
                <w:bCs/>
                <w:color w:val="002060"/>
                <w:szCs w:val="24"/>
              </w:rPr>
              <w:t>National</w:t>
            </w:r>
          </w:p>
          <w:p w14:paraId="664523E5" w14:textId="77777777" w:rsidR="000C76EC" w:rsidRDefault="000C76EC" w:rsidP="000C76EC">
            <w:pPr>
              <w:pStyle w:val="ListParagraph"/>
              <w:numPr>
                <w:ilvl w:val="0"/>
                <w:numId w:val="17"/>
              </w:numPr>
              <w:spacing w:line="240" w:lineRule="auto"/>
              <w:rPr>
                <w:b/>
                <w:bCs/>
                <w:color w:val="002060"/>
                <w:szCs w:val="24"/>
              </w:rPr>
            </w:pPr>
            <w:r>
              <w:rPr>
                <w:b/>
                <w:bCs/>
                <w:color w:val="002060"/>
                <w:szCs w:val="24"/>
              </w:rPr>
              <w:t>Health Board</w:t>
            </w:r>
          </w:p>
          <w:p w14:paraId="057F0181" w14:textId="77777777" w:rsidR="000C76EC" w:rsidRDefault="000C76EC" w:rsidP="000C76EC">
            <w:pPr>
              <w:pStyle w:val="ListParagraph"/>
              <w:numPr>
                <w:ilvl w:val="0"/>
                <w:numId w:val="17"/>
              </w:numPr>
              <w:spacing w:line="240" w:lineRule="auto"/>
              <w:rPr>
                <w:b/>
                <w:bCs/>
                <w:color w:val="002060"/>
                <w:szCs w:val="24"/>
              </w:rPr>
            </w:pPr>
            <w:r>
              <w:rPr>
                <w:b/>
                <w:bCs/>
                <w:color w:val="002060"/>
                <w:szCs w:val="24"/>
              </w:rPr>
              <w:t>Cluster</w:t>
            </w:r>
          </w:p>
          <w:p w14:paraId="315100ED" w14:textId="0E018CCB" w:rsidR="000C76EC" w:rsidRPr="0079265F" w:rsidRDefault="000C76EC" w:rsidP="0079265F">
            <w:pPr>
              <w:pStyle w:val="ListParagraph"/>
              <w:numPr>
                <w:ilvl w:val="0"/>
                <w:numId w:val="17"/>
              </w:numPr>
              <w:spacing w:line="240" w:lineRule="auto"/>
              <w:rPr>
                <w:b/>
                <w:bCs/>
                <w:color w:val="002060"/>
                <w:szCs w:val="24"/>
              </w:rPr>
            </w:pPr>
            <w:r>
              <w:rPr>
                <w:b/>
                <w:bCs/>
                <w:color w:val="002060"/>
                <w:szCs w:val="24"/>
              </w:rPr>
              <w:t>Practices</w:t>
            </w:r>
          </w:p>
        </w:tc>
        <w:tc>
          <w:tcPr>
            <w:tcW w:w="3140" w:type="dxa"/>
          </w:tcPr>
          <w:p w14:paraId="0B9D55D9" w14:textId="0F41BCBA" w:rsidR="000C76EC" w:rsidRPr="007A3C2D" w:rsidRDefault="00EB1350" w:rsidP="000C76EC">
            <w:pPr>
              <w:pStyle w:val="ListParagraph"/>
              <w:spacing w:line="240" w:lineRule="auto"/>
              <w:ind w:left="0"/>
              <w:rPr>
                <w:rFonts w:ascii="Lato" w:hAnsi="Lato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Lato" w:hAnsi="Lato"/>
                <w:b/>
                <w:bCs/>
                <w:color w:val="002060"/>
                <w:sz w:val="24"/>
                <w:szCs w:val="24"/>
              </w:rPr>
              <w:t>Everyone</w:t>
            </w:r>
          </w:p>
        </w:tc>
      </w:tr>
      <w:tr w:rsidR="007242CF" w:rsidRPr="00B9152E" w14:paraId="1A23B2CF" w14:textId="77777777" w:rsidTr="00011C52">
        <w:tc>
          <w:tcPr>
            <w:tcW w:w="2410" w:type="dxa"/>
          </w:tcPr>
          <w:p w14:paraId="30951732" w14:textId="52E02966" w:rsidR="007242CF" w:rsidRDefault="007242CF" w:rsidP="007242CF">
            <w:pPr>
              <w:rPr>
                <w:b/>
                <w:bCs/>
                <w:color w:val="002060"/>
                <w:szCs w:val="24"/>
              </w:rPr>
            </w:pPr>
            <w:r>
              <w:rPr>
                <w:b/>
                <w:bCs/>
                <w:color w:val="002060"/>
                <w:szCs w:val="24"/>
              </w:rPr>
              <w:t>16:30 – 16:45</w:t>
            </w:r>
          </w:p>
        </w:tc>
        <w:tc>
          <w:tcPr>
            <w:tcW w:w="5245" w:type="dxa"/>
          </w:tcPr>
          <w:p w14:paraId="62A7A1C5" w14:textId="6A2C4DAD" w:rsidR="007242CF" w:rsidRDefault="007242CF" w:rsidP="007242CF">
            <w:pPr>
              <w:rPr>
                <w:b/>
                <w:bCs/>
                <w:color w:val="002060"/>
                <w:szCs w:val="24"/>
              </w:rPr>
            </w:pPr>
            <w:r>
              <w:rPr>
                <w:b/>
                <w:bCs/>
                <w:color w:val="002060"/>
                <w:szCs w:val="24"/>
              </w:rPr>
              <w:t>Deep End Cymru update</w:t>
            </w:r>
          </w:p>
        </w:tc>
        <w:tc>
          <w:tcPr>
            <w:tcW w:w="3140" w:type="dxa"/>
          </w:tcPr>
          <w:p w14:paraId="53F5DCC7" w14:textId="40ACCCF3" w:rsidR="007242CF" w:rsidRDefault="007242CF" w:rsidP="007242CF">
            <w:pPr>
              <w:pStyle w:val="ListParagraph"/>
              <w:spacing w:line="240" w:lineRule="auto"/>
              <w:ind w:left="0"/>
              <w:rPr>
                <w:rFonts w:ascii="Lato" w:hAnsi="Lato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Lato" w:hAnsi="Lato"/>
                <w:b/>
                <w:bCs/>
                <w:color w:val="002060"/>
                <w:sz w:val="24"/>
                <w:szCs w:val="24"/>
              </w:rPr>
              <w:t>Jo Watts Jane</w:t>
            </w:r>
          </w:p>
        </w:tc>
      </w:tr>
      <w:tr w:rsidR="006F605A" w:rsidRPr="00B9152E" w14:paraId="55ED0711" w14:textId="77777777" w:rsidTr="00011C52">
        <w:tc>
          <w:tcPr>
            <w:tcW w:w="2410" w:type="dxa"/>
          </w:tcPr>
          <w:p w14:paraId="49E443B0" w14:textId="42D7AD43" w:rsidR="006F605A" w:rsidRDefault="006F605A" w:rsidP="006F605A">
            <w:pPr>
              <w:rPr>
                <w:b/>
                <w:bCs/>
                <w:color w:val="002060"/>
                <w:szCs w:val="24"/>
              </w:rPr>
            </w:pPr>
            <w:r>
              <w:rPr>
                <w:b/>
                <w:bCs/>
                <w:color w:val="002060"/>
                <w:szCs w:val="24"/>
              </w:rPr>
              <w:t>1</w:t>
            </w:r>
            <w:r w:rsidR="00841CAE">
              <w:rPr>
                <w:b/>
                <w:bCs/>
                <w:color w:val="002060"/>
                <w:szCs w:val="24"/>
              </w:rPr>
              <w:t>6</w:t>
            </w:r>
            <w:r w:rsidR="00E121FA">
              <w:rPr>
                <w:b/>
                <w:bCs/>
                <w:color w:val="002060"/>
                <w:szCs w:val="24"/>
              </w:rPr>
              <w:t>.45</w:t>
            </w:r>
            <w:r>
              <w:rPr>
                <w:b/>
                <w:bCs/>
                <w:color w:val="002060"/>
                <w:szCs w:val="24"/>
              </w:rPr>
              <w:t xml:space="preserve"> – 1</w:t>
            </w:r>
            <w:r w:rsidR="00841CAE">
              <w:rPr>
                <w:b/>
                <w:bCs/>
                <w:color w:val="002060"/>
                <w:szCs w:val="24"/>
              </w:rPr>
              <w:t>7</w:t>
            </w:r>
            <w:r>
              <w:rPr>
                <w:b/>
                <w:bCs/>
                <w:color w:val="002060"/>
                <w:szCs w:val="24"/>
              </w:rPr>
              <w:t>.</w:t>
            </w:r>
            <w:r w:rsidR="00E121FA">
              <w:rPr>
                <w:b/>
                <w:bCs/>
                <w:color w:val="002060"/>
                <w:szCs w:val="24"/>
              </w:rPr>
              <w:t>00</w:t>
            </w:r>
          </w:p>
        </w:tc>
        <w:tc>
          <w:tcPr>
            <w:tcW w:w="5245" w:type="dxa"/>
          </w:tcPr>
          <w:p w14:paraId="536D4B06" w14:textId="77777777" w:rsidR="006F605A" w:rsidRDefault="00B3542C" w:rsidP="006F605A">
            <w:pPr>
              <w:rPr>
                <w:b/>
                <w:bCs/>
                <w:color w:val="002060"/>
                <w:szCs w:val="24"/>
              </w:rPr>
            </w:pPr>
            <w:r>
              <w:rPr>
                <w:b/>
                <w:bCs/>
                <w:color w:val="002060"/>
                <w:szCs w:val="24"/>
              </w:rPr>
              <w:t>Closing Remarks</w:t>
            </w:r>
          </w:p>
          <w:p w14:paraId="55058529" w14:textId="097735BD" w:rsidR="00495DDD" w:rsidRDefault="00495DDD" w:rsidP="006F605A">
            <w:pPr>
              <w:rPr>
                <w:b/>
                <w:bCs/>
                <w:color w:val="002060"/>
                <w:szCs w:val="24"/>
              </w:rPr>
            </w:pPr>
          </w:p>
        </w:tc>
        <w:tc>
          <w:tcPr>
            <w:tcW w:w="3140" w:type="dxa"/>
          </w:tcPr>
          <w:p w14:paraId="4FD26802" w14:textId="24F766BA" w:rsidR="006F605A" w:rsidRDefault="00FE7934" w:rsidP="006F605A">
            <w:pPr>
              <w:pStyle w:val="ListParagraph"/>
              <w:spacing w:line="240" w:lineRule="auto"/>
              <w:ind w:left="0"/>
              <w:rPr>
                <w:rFonts w:ascii="Lato" w:hAnsi="Lato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Lato" w:hAnsi="Lato"/>
                <w:b/>
                <w:bCs/>
                <w:color w:val="002060"/>
                <w:sz w:val="24"/>
                <w:szCs w:val="24"/>
              </w:rPr>
              <w:t>Dr</w:t>
            </w:r>
            <w:r w:rsidR="00F60B9E">
              <w:rPr>
                <w:rFonts w:ascii="Lato" w:hAnsi="Lato"/>
                <w:b/>
                <w:bCs/>
                <w:color w:val="002060"/>
                <w:sz w:val="24"/>
                <w:szCs w:val="24"/>
              </w:rPr>
              <w:t xml:space="preserve"> </w:t>
            </w:r>
            <w:r w:rsidR="003128FF">
              <w:rPr>
                <w:rFonts w:ascii="Lato" w:hAnsi="Lato"/>
                <w:b/>
                <w:bCs/>
                <w:color w:val="002060"/>
                <w:sz w:val="24"/>
                <w:szCs w:val="24"/>
              </w:rPr>
              <w:t>Jonny Currie</w:t>
            </w:r>
          </w:p>
        </w:tc>
      </w:tr>
      <w:tr w:rsidR="006F605A" w:rsidRPr="00B9152E" w14:paraId="6185D398" w14:textId="4CC2C2D9" w:rsidTr="004F06C2">
        <w:tc>
          <w:tcPr>
            <w:tcW w:w="10795" w:type="dxa"/>
            <w:gridSpan w:val="3"/>
          </w:tcPr>
          <w:p w14:paraId="17FF9AFD" w14:textId="77777777" w:rsidR="00495DDD" w:rsidRDefault="00495DDD" w:rsidP="006F605A">
            <w:pPr>
              <w:jc w:val="center"/>
              <w:rPr>
                <w:b/>
                <w:bCs/>
                <w:color w:val="002060"/>
                <w:szCs w:val="24"/>
              </w:rPr>
            </w:pPr>
          </w:p>
          <w:p w14:paraId="642A4A34" w14:textId="23233045" w:rsidR="006F605A" w:rsidRPr="00B9152E" w:rsidRDefault="006F605A" w:rsidP="006F605A">
            <w:pPr>
              <w:jc w:val="center"/>
              <w:rPr>
                <w:b/>
                <w:bCs/>
                <w:color w:val="002060"/>
                <w:szCs w:val="24"/>
              </w:rPr>
            </w:pPr>
            <w:r w:rsidRPr="00B9152E">
              <w:rPr>
                <w:b/>
                <w:bCs/>
                <w:color w:val="002060"/>
                <w:szCs w:val="24"/>
              </w:rPr>
              <w:t>Evaluation and Close</w:t>
            </w:r>
          </w:p>
          <w:p w14:paraId="2216D955" w14:textId="12949E9D" w:rsidR="006F605A" w:rsidRDefault="006F605A" w:rsidP="006F605A">
            <w:pPr>
              <w:jc w:val="center"/>
              <w:rPr>
                <w:color w:val="002060"/>
              </w:rPr>
            </w:pPr>
            <w:r w:rsidRPr="00B9152E">
              <w:rPr>
                <w:color w:val="002060"/>
              </w:rPr>
              <w:t xml:space="preserve">Delegates </w:t>
            </w:r>
            <w:r w:rsidR="00892CCB">
              <w:rPr>
                <w:color w:val="002060"/>
              </w:rPr>
              <w:t>are requested to</w:t>
            </w:r>
            <w:r w:rsidRPr="00B9152E">
              <w:rPr>
                <w:color w:val="002060"/>
              </w:rPr>
              <w:t xml:space="preserve"> complete evaluation forms</w:t>
            </w:r>
          </w:p>
          <w:p w14:paraId="66B9CB08" w14:textId="2B1FDA78" w:rsidR="00495DDD" w:rsidRPr="00B9152E" w:rsidRDefault="00495DDD" w:rsidP="006F605A">
            <w:pPr>
              <w:jc w:val="center"/>
              <w:rPr>
                <w:b/>
                <w:bCs/>
                <w:color w:val="002060"/>
                <w:szCs w:val="24"/>
              </w:rPr>
            </w:pPr>
          </w:p>
        </w:tc>
      </w:tr>
      <w:tr w:rsidR="00ED5E43" w:rsidRPr="00B9152E" w14:paraId="09D4EE8B" w14:textId="00AEE7B3" w:rsidTr="00011C52">
        <w:trPr>
          <w:trHeight w:val="568"/>
        </w:trPr>
        <w:tc>
          <w:tcPr>
            <w:tcW w:w="7655" w:type="dxa"/>
            <w:gridSpan w:val="2"/>
            <w:shd w:val="clear" w:color="auto" w:fill="002060"/>
          </w:tcPr>
          <w:p w14:paraId="7C635586" w14:textId="77777777" w:rsidR="00ED5E43" w:rsidRPr="00B9152E" w:rsidRDefault="00ED5E43" w:rsidP="00ED5E43">
            <w:pPr>
              <w:rPr>
                <w:b/>
                <w:bCs/>
                <w:color w:val="002060"/>
                <w:szCs w:val="24"/>
              </w:rPr>
            </w:pPr>
          </w:p>
        </w:tc>
        <w:tc>
          <w:tcPr>
            <w:tcW w:w="3140" w:type="dxa"/>
            <w:shd w:val="clear" w:color="auto" w:fill="002060"/>
          </w:tcPr>
          <w:p w14:paraId="50FB5FD2" w14:textId="77777777" w:rsidR="00ED5E43" w:rsidRPr="00B9152E" w:rsidRDefault="00ED5E43" w:rsidP="00ED5E43">
            <w:pPr>
              <w:rPr>
                <w:b/>
                <w:bCs/>
                <w:color w:val="002060"/>
                <w:szCs w:val="24"/>
              </w:rPr>
            </w:pPr>
          </w:p>
        </w:tc>
      </w:tr>
    </w:tbl>
    <w:p w14:paraId="072EB649" w14:textId="77777777" w:rsidR="00D50982" w:rsidRPr="00B9152E" w:rsidRDefault="00D50982" w:rsidP="00C54450">
      <w:pPr>
        <w:spacing w:line="240" w:lineRule="auto"/>
        <w:rPr>
          <w:b/>
          <w:bCs/>
          <w:color w:val="002060"/>
        </w:rPr>
      </w:pPr>
    </w:p>
    <w:sectPr w:rsidR="00D50982" w:rsidRPr="00B9152E" w:rsidSect="007A3C2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6E3D5" w14:textId="77777777" w:rsidR="00882429" w:rsidRDefault="00882429" w:rsidP="003E5178">
      <w:pPr>
        <w:spacing w:line="240" w:lineRule="auto"/>
      </w:pPr>
      <w:r>
        <w:separator/>
      </w:r>
    </w:p>
  </w:endnote>
  <w:endnote w:type="continuationSeparator" w:id="0">
    <w:p w14:paraId="74244042" w14:textId="77777777" w:rsidR="00882429" w:rsidRDefault="00882429" w:rsidP="003E51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A931D" w14:textId="77777777" w:rsidR="00D167CF" w:rsidRDefault="00D167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FF314" w14:textId="77777777" w:rsidR="007174AE" w:rsidRDefault="007174AE" w:rsidP="007174AE">
    <w:pPr>
      <w:pStyle w:val="Footer"/>
      <w:tabs>
        <w:tab w:val="clear" w:pos="4680"/>
        <w:tab w:val="clear" w:pos="9360"/>
        <w:tab w:val="left" w:pos="5846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D912E" w14:textId="4116BA85" w:rsidR="00973A1D" w:rsidRPr="00973A1D" w:rsidRDefault="00973A1D">
    <w:pPr>
      <w:pStyle w:val="Footer"/>
      <w:jc w:val="right"/>
      <w:rPr>
        <w:sz w:val="20"/>
        <w:szCs w:val="18"/>
      </w:rPr>
    </w:pPr>
  </w:p>
  <w:p w14:paraId="57244525" w14:textId="77777777" w:rsidR="00973A1D" w:rsidRDefault="00973A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C404C" w14:textId="77777777" w:rsidR="00882429" w:rsidRDefault="00882429" w:rsidP="003E5178">
      <w:pPr>
        <w:spacing w:line="240" w:lineRule="auto"/>
      </w:pPr>
      <w:r>
        <w:separator/>
      </w:r>
    </w:p>
  </w:footnote>
  <w:footnote w:type="continuationSeparator" w:id="0">
    <w:p w14:paraId="0B3CD5F0" w14:textId="77777777" w:rsidR="00882429" w:rsidRDefault="00882429" w:rsidP="003E51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53AE0" w14:textId="77777777" w:rsidR="00D167CF" w:rsidRDefault="00D167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77178" w14:textId="77777777" w:rsidR="00D167CF" w:rsidRDefault="00D167C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F7594" w14:textId="1D1249F8" w:rsidR="00D167CF" w:rsidRDefault="00D167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D703F"/>
    <w:multiLevelType w:val="hybridMultilevel"/>
    <w:tmpl w:val="05E0B7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E4189"/>
    <w:multiLevelType w:val="hybridMultilevel"/>
    <w:tmpl w:val="3988A1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543EF"/>
    <w:multiLevelType w:val="hybridMultilevel"/>
    <w:tmpl w:val="F83848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532D0"/>
    <w:multiLevelType w:val="hybridMultilevel"/>
    <w:tmpl w:val="034841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FA4EA5"/>
    <w:multiLevelType w:val="hybridMultilevel"/>
    <w:tmpl w:val="A48291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7559B"/>
    <w:multiLevelType w:val="hybridMultilevel"/>
    <w:tmpl w:val="E4BA41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3062F4"/>
    <w:multiLevelType w:val="hybridMultilevel"/>
    <w:tmpl w:val="D9E6CF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092654"/>
    <w:multiLevelType w:val="hybridMultilevel"/>
    <w:tmpl w:val="42D690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8D6ECD"/>
    <w:multiLevelType w:val="hybridMultilevel"/>
    <w:tmpl w:val="0772F3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B213E8"/>
    <w:multiLevelType w:val="hybridMultilevel"/>
    <w:tmpl w:val="A49C94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A5020E"/>
    <w:multiLevelType w:val="hybridMultilevel"/>
    <w:tmpl w:val="038666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A46F2C"/>
    <w:multiLevelType w:val="hybridMultilevel"/>
    <w:tmpl w:val="6C601A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0135F4"/>
    <w:multiLevelType w:val="hybridMultilevel"/>
    <w:tmpl w:val="04881B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1962AA"/>
    <w:multiLevelType w:val="hybridMultilevel"/>
    <w:tmpl w:val="94727F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D1614E"/>
    <w:multiLevelType w:val="hybridMultilevel"/>
    <w:tmpl w:val="5D3087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42066B"/>
    <w:multiLevelType w:val="hybridMultilevel"/>
    <w:tmpl w:val="F41214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40529C"/>
    <w:multiLevelType w:val="hybridMultilevel"/>
    <w:tmpl w:val="C17E82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9529214">
    <w:abstractNumId w:val="0"/>
  </w:num>
  <w:num w:numId="2" w16cid:durableId="1780446717">
    <w:abstractNumId w:val="11"/>
  </w:num>
  <w:num w:numId="3" w16cid:durableId="1400135888">
    <w:abstractNumId w:val="10"/>
  </w:num>
  <w:num w:numId="4" w16cid:durableId="285963960">
    <w:abstractNumId w:val="7"/>
  </w:num>
  <w:num w:numId="5" w16cid:durableId="725253350">
    <w:abstractNumId w:val="9"/>
  </w:num>
  <w:num w:numId="6" w16cid:durableId="1651859508">
    <w:abstractNumId w:val="16"/>
  </w:num>
  <w:num w:numId="7" w16cid:durableId="1077895529">
    <w:abstractNumId w:val="8"/>
  </w:num>
  <w:num w:numId="8" w16cid:durableId="1502308783">
    <w:abstractNumId w:val="3"/>
  </w:num>
  <w:num w:numId="9" w16cid:durableId="838542647">
    <w:abstractNumId w:val="13"/>
  </w:num>
  <w:num w:numId="10" w16cid:durableId="2050759362">
    <w:abstractNumId w:val="6"/>
  </w:num>
  <w:num w:numId="11" w16cid:durableId="682779053">
    <w:abstractNumId w:val="14"/>
  </w:num>
  <w:num w:numId="12" w16cid:durableId="944002985">
    <w:abstractNumId w:val="4"/>
  </w:num>
  <w:num w:numId="13" w16cid:durableId="1202598403">
    <w:abstractNumId w:val="15"/>
  </w:num>
  <w:num w:numId="14" w16cid:durableId="1239095791">
    <w:abstractNumId w:val="2"/>
  </w:num>
  <w:num w:numId="15" w16cid:durableId="265843426">
    <w:abstractNumId w:val="1"/>
  </w:num>
  <w:num w:numId="16" w16cid:durableId="1381779332">
    <w:abstractNumId w:val="12"/>
  </w:num>
  <w:num w:numId="17" w16cid:durableId="12401701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696"/>
    <w:rsid w:val="00000787"/>
    <w:rsid w:val="00001D77"/>
    <w:rsid w:val="00006185"/>
    <w:rsid w:val="00011C52"/>
    <w:rsid w:val="0001506A"/>
    <w:rsid w:val="000219FF"/>
    <w:rsid w:val="000270C1"/>
    <w:rsid w:val="0003054D"/>
    <w:rsid w:val="000426ED"/>
    <w:rsid w:val="00042967"/>
    <w:rsid w:val="000511E4"/>
    <w:rsid w:val="000542A0"/>
    <w:rsid w:val="00054733"/>
    <w:rsid w:val="00054CC0"/>
    <w:rsid w:val="000620B6"/>
    <w:rsid w:val="00073046"/>
    <w:rsid w:val="000745F1"/>
    <w:rsid w:val="00074D7B"/>
    <w:rsid w:val="00075BB0"/>
    <w:rsid w:val="0008588C"/>
    <w:rsid w:val="0009755F"/>
    <w:rsid w:val="000A0456"/>
    <w:rsid w:val="000A1034"/>
    <w:rsid w:val="000A5250"/>
    <w:rsid w:val="000A69CF"/>
    <w:rsid w:val="000B7157"/>
    <w:rsid w:val="000B743E"/>
    <w:rsid w:val="000C00E2"/>
    <w:rsid w:val="000C0764"/>
    <w:rsid w:val="000C44DF"/>
    <w:rsid w:val="000C5352"/>
    <w:rsid w:val="000C724D"/>
    <w:rsid w:val="000C76EC"/>
    <w:rsid w:val="000D30DC"/>
    <w:rsid w:val="000D38C1"/>
    <w:rsid w:val="000D3D55"/>
    <w:rsid w:val="000E169C"/>
    <w:rsid w:val="000E73AF"/>
    <w:rsid w:val="000E7A93"/>
    <w:rsid w:val="000F26B7"/>
    <w:rsid w:val="000F74D3"/>
    <w:rsid w:val="00104E2C"/>
    <w:rsid w:val="00105F1D"/>
    <w:rsid w:val="00112638"/>
    <w:rsid w:val="00113D5B"/>
    <w:rsid w:val="00115B1B"/>
    <w:rsid w:val="00117398"/>
    <w:rsid w:val="00117FBA"/>
    <w:rsid w:val="00120686"/>
    <w:rsid w:val="00123F78"/>
    <w:rsid w:val="001272BC"/>
    <w:rsid w:val="00147365"/>
    <w:rsid w:val="00156E26"/>
    <w:rsid w:val="00157E3B"/>
    <w:rsid w:val="00164FB5"/>
    <w:rsid w:val="00174ED6"/>
    <w:rsid w:val="00175393"/>
    <w:rsid w:val="00177ED0"/>
    <w:rsid w:val="00180333"/>
    <w:rsid w:val="0018477F"/>
    <w:rsid w:val="00187E91"/>
    <w:rsid w:val="00192DBA"/>
    <w:rsid w:val="00193776"/>
    <w:rsid w:val="0019683D"/>
    <w:rsid w:val="001A6A0B"/>
    <w:rsid w:val="001B245A"/>
    <w:rsid w:val="001B488A"/>
    <w:rsid w:val="001B6083"/>
    <w:rsid w:val="001B73B1"/>
    <w:rsid w:val="001C15A3"/>
    <w:rsid w:val="001C60F0"/>
    <w:rsid w:val="001D01F3"/>
    <w:rsid w:val="001D0460"/>
    <w:rsid w:val="001D7035"/>
    <w:rsid w:val="001E12F3"/>
    <w:rsid w:val="001F01CA"/>
    <w:rsid w:val="001F04DE"/>
    <w:rsid w:val="001F2464"/>
    <w:rsid w:val="001F7446"/>
    <w:rsid w:val="00202B7E"/>
    <w:rsid w:val="00203317"/>
    <w:rsid w:val="00203446"/>
    <w:rsid w:val="00210A54"/>
    <w:rsid w:val="00212A73"/>
    <w:rsid w:val="002148A0"/>
    <w:rsid w:val="00215BFB"/>
    <w:rsid w:val="002246DD"/>
    <w:rsid w:val="0022735D"/>
    <w:rsid w:val="0022740D"/>
    <w:rsid w:val="00230E78"/>
    <w:rsid w:val="00230EFE"/>
    <w:rsid w:val="00232211"/>
    <w:rsid w:val="0023279A"/>
    <w:rsid w:val="002366BA"/>
    <w:rsid w:val="00242E0D"/>
    <w:rsid w:val="00252845"/>
    <w:rsid w:val="00253C1C"/>
    <w:rsid w:val="00256479"/>
    <w:rsid w:val="00256F9D"/>
    <w:rsid w:val="00266CC9"/>
    <w:rsid w:val="002679B9"/>
    <w:rsid w:val="00273FD1"/>
    <w:rsid w:val="002777B8"/>
    <w:rsid w:val="00281D9B"/>
    <w:rsid w:val="002823F4"/>
    <w:rsid w:val="002868D5"/>
    <w:rsid w:val="002A2D38"/>
    <w:rsid w:val="002B0C13"/>
    <w:rsid w:val="002B57AD"/>
    <w:rsid w:val="002C7418"/>
    <w:rsid w:val="002C769A"/>
    <w:rsid w:val="002D08FC"/>
    <w:rsid w:val="002E4E5B"/>
    <w:rsid w:val="002F1808"/>
    <w:rsid w:val="002F6A1D"/>
    <w:rsid w:val="00303519"/>
    <w:rsid w:val="003118D6"/>
    <w:rsid w:val="003128FF"/>
    <w:rsid w:val="00314511"/>
    <w:rsid w:val="0031710A"/>
    <w:rsid w:val="00321334"/>
    <w:rsid w:val="00322F80"/>
    <w:rsid w:val="00323EF2"/>
    <w:rsid w:val="003301F5"/>
    <w:rsid w:val="00334F99"/>
    <w:rsid w:val="00337F1B"/>
    <w:rsid w:val="003428C8"/>
    <w:rsid w:val="0035023D"/>
    <w:rsid w:val="00354D57"/>
    <w:rsid w:val="00356DF7"/>
    <w:rsid w:val="003604D4"/>
    <w:rsid w:val="00360F38"/>
    <w:rsid w:val="003611BE"/>
    <w:rsid w:val="003739F0"/>
    <w:rsid w:val="00373F25"/>
    <w:rsid w:val="00375512"/>
    <w:rsid w:val="00380EDE"/>
    <w:rsid w:val="00385F21"/>
    <w:rsid w:val="00385F4B"/>
    <w:rsid w:val="00393ED8"/>
    <w:rsid w:val="0039755F"/>
    <w:rsid w:val="003978BD"/>
    <w:rsid w:val="003A0CFB"/>
    <w:rsid w:val="003B1EFD"/>
    <w:rsid w:val="003B27BB"/>
    <w:rsid w:val="003B6383"/>
    <w:rsid w:val="003D0917"/>
    <w:rsid w:val="003D1BB1"/>
    <w:rsid w:val="003D5635"/>
    <w:rsid w:val="003D7AF8"/>
    <w:rsid w:val="003E12CA"/>
    <w:rsid w:val="003E1EEF"/>
    <w:rsid w:val="003E5178"/>
    <w:rsid w:val="003E60E8"/>
    <w:rsid w:val="003F074F"/>
    <w:rsid w:val="003F1029"/>
    <w:rsid w:val="003F1A23"/>
    <w:rsid w:val="003F2BF1"/>
    <w:rsid w:val="003F3F39"/>
    <w:rsid w:val="003F74C7"/>
    <w:rsid w:val="00411278"/>
    <w:rsid w:val="00422E89"/>
    <w:rsid w:val="004237D2"/>
    <w:rsid w:val="00443EB5"/>
    <w:rsid w:val="004570A0"/>
    <w:rsid w:val="004623D9"/>
    <w:rsid w:val="00466346"/>
    <w:rsid w:val="00470B88"/>
    <w:rsid w:val="00495DDD"/>
    <w:rsid w:val="00496E31"/>
    <w:rsid w:val="004A4FA4"/>
    <w:rsid w:val="004B3333"/>
    <w:rsid w:val="004B3FCB"/>
    <w:rsid w:val="004B430F"/>
    <w:rsid w:val="004B7FD7"/>
    <w:rsid w:val="004C5E95"/>
    <w:rsid w:val="004D1FB6"/>
    <w:rsid w:val="004D243E"/>
    <w:rsid w:val="004D5EC2"/>
    <w:rsid w:val="004D6795"/>
    <w:rsid w:val="004E42D6"/>
    <w:rsid w:val="004E7F63"/>
    <w:rsid w:val="00505770"/>
    <w:rsid w:val="00522904"/>
    <w:rsid w:val="0053320F"/>
    <w:rsid w:val="005377DC"/>
    <w:rsid w:val="005449BB"/>
    <w:rsid w:val="00555A7E"/>
    <w:rsid w:val="00560153"/>
    <w:rsid w:val="005605DD"/>
    <w:rsid w:val="00564D12"/>
    <w:rsid w:val="00573F87"/>
    <w:rsid w:val="00592B2E"/>
    <w:rsid w:val="00594318"/>
    <w:rsid w:val="005A201A"/>
    <w:rsid w:val="005B066D"/>
    <w:rsid w:val="005C2224"/>
    <w:rsid w:val="005C264B"/>
    <w:rsid w:val="005C7CA4"/>
    <w:rsid w:val="005E02F2"/>
    <w:rsid w:val="005E4AA1"/>
    <w:rsid w:val="005E6AF9"/>
    <w:rsid w:val="005F023D"/>
    <w:rsid w:val="005F40BD"/>
    <w:rsid w:val="005F4992"/>
    <w:rsid w:val="006020FB"/>
    <w:rsid w:val="00605B63"/>
    <w:rsid w:val="0061035F"/>
    <w:rsid w:val="00622273"/>
    <w:rsid w:val="00624F74"/>
    <w:rsid w:val="006278A4"/>
    <w:rsid w:val="00633CDE"/>
    <w:rsid w:val="00635201"/>
    <w:rsid w:val="00641426"/>
    <w:rsid w:val="00644BCF"/>
    <w:rsid w:val="006534DD"/>
    <w:rsid w:val="00656A90"/>
    <w:rsid w:val="00662257"/>
    <w:rsid w:val="00666F32"/>
    <w:rsid w:val="00673B48"/>
    <w:rsid w:val="00677828"/>
    <w:rsid w:val="0069337D"/>
    <w:rsid w:val="006A0E9E"/>
    <w:rsid w:val="006A1B5D"/>
    <w:rsid w:val="006A2127"/>
    <w:rsid w:val="006A2B3A"/>
    <w:rsid w:val="006A34C3"/>
    <w:rsid w:val="006A488A"/>
    <w:rsid w:val="006A4CB8"/>
    <w:rsid w:val="006B075F"/>
    <w:rsid w:val="006B1325"/>
    <w:rsid w:val="006C2B7B"/>
    <w:rsid w:val="006C6B54"/>
    <w:rsid w:val="006C6FC9"/>
    <w:rsid w:val="006C7B16"/>
    <w:rsid w:val="006D0818"/>
    <w:rsid w:val="006D2291"/>
    <w:rsid w:val="006E0383"/>
    <w:rsid w:val="006E1620"/>
    <w:rsid w:val="006E6972"/>
    <w:rsid w:val="006E7567"/>
    <w:rsid w:val="006F0BCD"/>
    <w:rsid w:val="006F5901"/>
    <w:rsid w:val="006F5ECA"/>
    <w:rsid w:val="006F605A"/>
    <w:rsid w:val="006F6B90"/>
    <w:rsid w:val="007017DB"/>
    <w:rsid w:val="00702B17"/>
    <w:rsid w:val="00706B9F"/>
    <w:rsid w:val="00711943"/>
    <w:rsid w:val="007174AE"/>
    <w:rsid w:val="007242CF"/>
    <w:rsid w:val="007262AC"/>
    <w:rsid w:val="00727DA0"/>
    <w:rsid w:val="0074425D"/>
    <w:rsid w:val="0075518A"/>
    <w:rsid w:val="0075520E"/>
    <w:rsid w:val="00760E50"/>
    <w:rsid w:val="00760F77"/>
    <w:rsid w:val="007627A4"/>
    <w:rsid w:val="007633B8"/>
    <w:rsid w:val="00770B7C"/>
    <w:rsid w:val="007766DC"/>
    <w:rsid w:val="00782872"/>
    <w:rsid w:val="0078786D"/>
    <w:rsid w:val="00790656"/>
    <w:rsid w:val="0079265F"/>
    <w:rsid w:val="00794CDB"/>
    <w:rsid w:val="0079546E"/>
    <w:rsid w:val="00796E43"/>
    <w:rsid w:val="007A31E4"/>
    <w:rsid w:val="007A3C2D"/>
    <w:rsid w:val="007B11E8"/>
    <w:rsid w:val="007B1D61"/>
    <w:rsid w:val="007B2265"/>
    <w:rsid w:val="007B36C8"/>
    <w:rsid w:val="007B7482"/>
    <w:rsid w:val="007C0E19"/>
    <w:rsid w:val="007C6E56"/>
    <w:rsid w:val="007D48B9"/>
    <w:rsid w:val="007D55B1"/>
    <w:rsid w:val="007D581F"/>
    <w:rsid w:val="007D64C5"/>
    <w:rsid w:val="007E66B1"/>
    <w:rsid w:val="007E7439"/>
    <w:rsid w:val="007F10D0"/>
    <w:rsid w:val="007F2949"/>
    <w:rsid w:val="007F70CC"/>
    <w:rsid w:val="007F78CB"/>
    <w:rsid w:val="00801194"/>
    <w:rsid w:val="008142A3"/>
    <w:rsid w:val="0082420F"/>
    <w:rsid w:val="00832F51"/>
    <w:rsid w:val="00835DC9"/>
    <w:rsid w:val="00841CAE"/>
    <w:rsid w:val="00847647"/>
    <w:rsid w:val="00853E33"/>
    <w:rsid w:val="00854419"/>
    <w:rsid w:val="00860F14"/>
    <w:rsid w:val="00865B02"/>
    <w:rsid w:val="0087090D"/>
    <w:rsid w:val="008724EC"/>
    <w:rsid w:val="00873412"/>
    <w:rsid w:val="00876545"/>
    <w:rsid w:val="008802CD"/>
    <w:rsid w:val="00880BD7"/>
    <w:rsid w:val="00881025"/>
    <w:rsid w:val="008820B7"/>
    <w:rsid w:val="00882429"/>
    <w:rsid w:val="00885F1A"/>
    <w:rsid w:val="00892CCB"/>
    <w:rsid w:val="008A0F0F"/>
    <w:rsid w:val="008A22B5"/>
    <w:rsid w:val="008A7DC6"/>
    <w:rsid w:val="008B0D11"/>
    <w:rsid w:val="008B195F"/>
    <w:rsid w:val="008B66F5"/>
    <w:rsid w:val="008B6C88"/>
    <w:rsid w:val="008D6710"/>
    <w:rsid w:val="008E6040"/>
    <w:rsid w:val="008F0034"/>
    <w:rsid w:val="008F11D0"/>
    <w:rsid w:val="008F1A36"/>
    <w:rsid w:val="008F3465"/>
    <w:rsid w:val="00901591"/>
    <w:rsid w:val="00904B44"/>
    <w:rsid w:val="00905C85"/>
    <w:rsid w:val="00907F7E"/>
    <w:rsid w:val="00927331"/>
    <w:rsid w:val="0093463C"/>
    <w:rsid w:val="00944958"/>
    <w:rsid w:val="00962296"/>
    <w:rsid w:val="009627DB"/>
    <w:rsid w:val="009706EF"/>
    <w:rsid w:val="00973376"/>
    <w:rsid w:val="00973A1D"/>
    <w:rsid w:val="00973FD6"/>
    <w:rsid w:val="0097547C"/>
    <w:rsid w:val="009804D3"/>
    <w:rsid w:val="00980D1C"/>
    <w:rsid w:val="00983AD1"/>
    <w:rsid w:val="0098489E"/>
    <w:rsid w:val="00987FE7"/>
    <w:rsid w:val="009A0135"/>
    <w:rsid w:val="009A05BB"/>
    <w:rsid w:val="009A1059"/>
    <w:rsid w:val="009A44C9"/>
    <w:rsid w:val="009A4999"/>
    <w:rsid w:val="009A5892"/>
    <w:rsid w:val="009A6134"/>
    <w:rsid w:val="009A7DC4"/>
    <w:rsid w:val="009B2CA0"/>
    <w:rsid w:val="009C379F"/>
    <w:rsid w:val="009C3A4D"/>
    <w:rsid w:val="009C7075"/>
    <w:rsid w:val="009F533C"/>
    <w:rsid w:val="009F5AD4"/>
    <w:rsid w:val="00A01244"/>
    <w:rsid w:val="00A04712"/>
    <w:rsid w:val="00A153DF"/>
    <w:rsid w:val="00A2047C"/>
    <w:rsid w:val="00A25885"/>
    <w:rsid w:val="00A33EDF"/>
    <w:rsid w:val="00A343E5"/>
    <w:rsid w:val="00A349CB"/>
    <w:rsid w:val="00A37DDA"/>
    <w:rsid w:val="00A4402B"/>
    <w:rsid w:val="00A46B66"/>
    <w:rsid w:val="00A478C5"/>
    <w:rsid w:val="00A51829"/>
    <w:rsid w:val="00A542EF"/>
    <w:rsid w:val="00A57143"/>
    <w:rsid w:val="00A60376"/>
    <w:rsid w:val="00A650CC"/>
    <w:rsid w:val="00A823F5"/>
    <w:rsid w:val="00A87A59"/>
    <w:rsid w:val="00A926FE"/>
    <w:rsid w:val="00A95446"/>
    <w:rsid w:val="00AA16DE"/>
    <w:rsid w:val="00AA5EFD"/>
    <w:rsid w:val="00AB5A73"/>
    <w:rsid w:val="00AC13D8"/>
    <w:rsid w:val="00AC2328"/>
    <w:rsid w:val="00AC63C0"/>
    <w:rsid w:val="00AE3782"/>
    <w:rsid w:val="00AE6123"/>
    <w:rsid w:val="00AE7EEE"/>
    <w:rsid w:val="00AF0440"/>
    <w:rsid w:val="00AF20AB"/>
    <w:rsid w:val="00AF3BC0"/>
    <w:rsid w:val="00B01EF8"/>
    <w:rsid w:val="00B03B13"/>
    <w:rsid w:val="00B074D2"/>
    <w:rsid w:val="00B07959"/>
    <w:rsid w:val="00B11F8F"/>
    <w:rsid w:val="00B140F6"/>
    <w:rsid w:val="00B223D7"/>
    <w:rsid w:val="00B3542C"/>
    <w:rsid w:val="00B42292"/>
    <w:rsid w:val="00B46162"/>
    <w:rsid w:val="00B46E3B"/>
    <w:rsid w:val="00B472B3"/>
    <w:rsid w:val="00B62AFF"/>
    <w:rsid w:val="00B6563A"/>
    <w:rsid w:val="00B7261C"/>
    <w:rsid w:val="00B73ACB"/>
    <w:rsid w:val="00B73F35"/>
    <w:rsid w:val="00B77C86"/>
    <w:rsid w:val="00B831C5"/>
    <w:rsid w:val="00B8522B"/>
    <w:rsid w:val="00B85DFB"/>
    <w:rsid w:val="00B9064A"/>
    <w:rsid w:val="00B90EEF"/>
    <w:rsid w:val="00B9152E"/>
    <w:rsid w:val="00B92265"/>
    <w:rsid w:val="00B92812"/>
    <w:rsid w:val="00B94958"/>
    <w:rsid w:val="00B95B63"/>
    <w:rsid w:val="00BA1A25"/>
    <w:rsid w:val="00BA2338"/>
    <w:rsid w:val="00BA2E6B"/>
    <w:rsid w:val="00BA30C3"/>
    <w:rsid w:val="00BA66AA"/>
    <w:rsid w:val="00BA7A78"/>
    <w:rsid w:val="00BB14E3"/>
    <w:rsid w:val="00BB3DA4"/>
    <w:rsid w:val="00BB75E7"/>
    <w:rsid w:val="00BC7524"/>
    <w:rsid w:val="00BD0774"/>
    <w:rsid w:val="00BD14E0"/>
    <w:rsid w:val="00BD4484"/>
    <w:rsid w:val="00BD63D7"/>
    <w:rsid w:val="00BE0EEC"/>
    <w:rsid w:val="00BE114B"/>
    <w:rsid w:val="00BE1A8E"/>
    <w:rsid w:val="00BE3BBF"/>
    <w:rsid w:val="00BF232F"/>
    <w:rsid w:val="00BF6256"/>
    <w:rsid w:val="00C01EA8"/>
    <w:rsid w:val="00C04F11"/>
    <w:rsid w:val="00C07972"/>
    <w:rsid w:val="00C16C55"/>
    <w:rsid w:val="00C20C63"/>
    <w:rsid w:val="00C21C72"/>
    <w:rsid w:val="00C22BF7"/>
    <w:rsid w:val="00C2679F"/>
    <w:rsid w:val="00C267CF"/>
    <w:rsid w:val="00C27560"/>
    <w:rsid w:val="00C34793"/>
    <w:rsid w:val="00C407A2"/>
    <w:rsid w:val="00C50696"/>
    <w:rsid w:val="00C525DB"/>
    <w:rsid w:val="00C54450"/>
    <w:rsid w:val="00C64353"/>
    <w:rsid w:val="00C70B8D"/>
    <w:rsid w:val="00C722D2"/>
    <w:rsid w:val="00C72C19"/>
    <w:rsid w:val="00C81B4B"/>
    <w:rsid w:val="00C9139E"/>
    <w:rsid w:val="00CA0A42"/>
    <w:rsid w:val="00CA129E"/>
    <w:rsid w:val="00CA2455"/>
    <w:rsid w:val="00CA5562"/>
    <w:rsid w:val="00CA77DF"/>
    <w:rsid w:val="00CD13AE"/>
    <w:rsid w:val="00CE21C4"/>
    <w:rsid w:val="00CE4A9E"/>
    <w:rsid w:val="00CE61B7"/>
    <w:rsid w:val="00CF3FC1"/>
    <w:rsid w:val="00CF50A7"/>
    <w:rsid w:val="00D00CEA"/>
    <w:rsid w:val="00D06440"/>
    <w:rsid w:val="00D12236"/>
    <w:rsid w:val="00D131EC"/>
    <w:rsid w:val="00D16606"/>
    <w:rsid w:val="00D167CF"/>
    <w:rsid w:val="00D20F67"/>
    <w:rsid w:val="00D40E30"/>
    <w:rsid w:val="00D50982"/>
    <w:rsid w:val="00D51A41"/>
    <w:rsid w:val="00D56686"/>
    <w:rsid w:val="00D64819"/>
    <w:rsid w:val="00D77466"/>
    <w:rsid w:val="00D779F5"/>
    <w:rsid w:val="00D9338A"/>
    <w:rsid w:val="00DA37E7"/>
    <w:rsid w:val="00DB4FAE"/>
    <w:rsid w:val="00DB6940"/>
    <w:rsid w:val="00DB701E"/>
    <w:rsid w:val="00DB7114"/>
    <w:rsid w:val="00DC1387"/>
    <w:rsid w:val="00DC15B3"/>
    <w:rsid w:val="00DC21C8"/>
    <w:rsid w:val="00DD6724"/>
    <w:rsid w:val="00DE1910"/>
    <w:rsid w:val="00DE58CC"/>
    <w:rsid w:val="00DF3F5A"/>
    <w:rsid w:val="00DF4B2C"/>
    <w:rsid w:val="00E005EC"/>
    <w:rsid w:val="00E115E7"/>
    <w:rsid w:val="00E121FA"/>
    <w:rsid w:val="00E14772"/>
    <w:rsid w:val="00E15502"/>
    <w:rsid w:val="00E164CD"/>
    <w:rsid w:val="00E23AE6"/>
    <w:rsid w:val="00E26456"/>
    <w:rsid w:val="00E264F3"/>
    <w:rsid w:val="00E26844"/>
    <w:rsid w:val="00E319DE"/>
    <w:rsid w:val="00E36F48"/>
    <w:rsid w:val="00E4389C"/>
    <w:rsid w:val="00E44A82"/>
    <w:rsid w:val="00E531FF"/>
    <w:rsid w:val="00E54415"/>
    <w:rsid w:val="00E55414"/>
    <w:rsid w:val="00E62AB0"/>
    <w:rsid w:val="00E67B58"/>
    <w:rsid w:val="00E733EB"/>
    <w:rsid w:val="00E75387"/>
    <w:rsid w:val="00E757F7"/>
    <w:rsid w:val="00E84D22"/>
    <w:rsid w:val="00E85BE4"/>
    <w:rsid w:val="00E90CD6"/>
    <w:rsid w:val="00E91EB7"/>
    <w:rsid w:val="00E95620"/>
    <w:rsid w:val="00E96806"/>
    <w:rsid w:val="00E96A51"/>
    <w:rsid w:val="00E96AFE"/>
    <w:rsid w:val="00E97CF3"/>
    <w:rsid w:val="00E97E69"/>
    <w:rsid w:val="00EA0CA0"/>
    <w:rsid w:val="00EB1350"/>
    <w:rsid w:val="00EB4D1B"/>
    <w:rsid w:val="00EB512F"/>
    <w:rsid w:val="00EB7A74"/>
    <w:rsid w:val="00EC2B60"/>
    <w:rsid w:val="00EC5B86"/>
    <w:rsid w:val="00ED080E"/>
    <w:rsid w:val="00ED1376"/>
    <w:rsid w:val="00ED50A4"/>
    <w:rsid w:val="00ED5E43"/>
    <w:rsid w:val="00EE25B8"/>
    <w:rsid w:val="00EE3AD4"/>
    <w:rsid w:val="00EE60FE"/>
    <w:rsid w:val="00EF37E2"/>
    <w:rsid w:val="00EF67A9"/>
    <w:rsid w:val="00F26F23"/>
    <w:rsid w:val="00F27702"/>
    <w:rsid w:val="00F30C83"/>
    <w:rsid w:val="00F34EC2"/>
    <w:rsid w:val="00F35CA7"/>
    <w:rsid w:val="00F37997"/>
    <w:rsid w:val="00F44820"/>
    <w:rsid w:val="00F519F0"/>
    <w:rsid w:val="00F606A8"/>
    <w:rsid w:val="00F60B9E"/>
    <w:rsid w:val="00F62A15"/>
    <w:rsid w:val="00F65500"/>
    <w:rsid w:val="00F72B95"/>
    <w:rsid w:val="00F767AA"/>
    <w:rsid w:val="00F808EC"/>
    <w:rsid w:val="00F822F3"/>
    <w:rsid w:val="00F840A4"/>
    <w:rsid w:val="00F84509"/>
    <w:rsid w:val="00F86698"/>
    <w:rsid w:val="00F8758F"/>
    <w:rsid w:val="00F94742"/>
    <w:rsid w:val="00F94DAA"/>
    <w:rsid w:val="00FA0133"/>
    <w:rsid w:val="00FB3F7E"/>
    <w:rsid w:val="00FB69AB"/>
    <w:rsid w:val="00FC2E69"/>
    <w:rsid w:val="00FC4014"/>
    <w:rsid w:val="00FD06B9"/>
    <w:rsid w:val="00FD6028"/>
    <w:rsid w:val="00FE5B52"/>
    <w:rsid w:val="00FE7934"/>
    <w:rsid w:val="00FF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E4E57F"/>
  <w15:chartTrackingRefBased/>
  <w15:docId w15:val="{23284853-6B1B-42B0-88F7-811CC39F0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2BF1"/>
    <w:pPr>
      <w:spacing w:after="0"/>
    </w:pPr>
    <w:rPr>
      <w:rFonts w:ascii="Lato" w:hAnsi="Lato"/>
      <w:color w:val="002B5C" w:themeColor="text1"/>
      <w:sz w:val="24"/>
      <w:lang w:val="en-GB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123F78"/>
    <w:pPr>
      <w:outlineLvl w:val="0"/>
    </w:pPr>
    <w:rPr>
      <w:color w:val="1059A9" w:themeColor="accent2"/>
      <w:sz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23F78"/>
    <w:pPr>
      <w:outlineLvl w:val="1"/>
    </w:pPr>
    <w:rPr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23F78"/>
    <w:pPr>
      <w:outlineLvl w:val="2"/>
    </w:pPr>
    <w:rPr>
      <w:color w:val="1059A9" w:themeColor="accent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23F78"/>
    <w:pPr>
      <w:outlineLvl w:val="3"/>
    </w:pPr>
    <w:rPr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496E3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2044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496E3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152D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vertitleRCGP">
    <w:name w:val="Cover title RCGP"/>
    <w:basedOn w:val="Normal"/>
    <w:link w:val="CovertitleRCGPChar"/>
    <w:rsid w:val="00EA0CA0"/>
    <w:rPr>
      <w:color w:val="1059A9"/>
      <w:sz w:val="60"/>
    </w:rPr>
  </w:style>
  <w:style w:type="character" w:customStyle="1" w:styleId="CovertitleRCGPChar">
    <w:name w:val="Cover title RCGP Char"/>
    <w:basedOn w:val="DefaultParagraphFont"/>
    <w:link w:val="CovertitleRCGP"/>
    <w:rsid w:val="00EA0CA0"/>
    <w:rPr>
      <w:rFonts w:ascii="Lato" w:hAnsi="Lato"/>
      <w:color w:val="1059A9"/>
      <w:sz w:val="60"/>
      <w:lang w:val="en-GB"/>
    </w:rPr>
  </w:style>
  <w:style w:type="paragraph" w:customStyle="1" w:styleId="IntroRCGP">
    <w:name w:val="Intro RCGP"/>
    <w:basedOn w:val="Normal"/>
    <w:link w:val="IntroRCGPChar"/>
    <w:rsid w:val="00B7261C"/>
    <w:rPr>
      <w:b/>
      <w:color w:val="002B5C"/>
      <w:sz w:val="28"/>
    </w:rPr>
  </w:style>
  <w:style w:type="character" w:customStyle="1" w:styleId="IntroRCGPChar">
    <w:name w:val="Intro RCGP Char"/>
    <w:basedOn w:val="DefaultParagraphFont"/>
    <w:link w:val="IntroRCGP"/>
    <w:rsid w:val="00B7261C"/>
    <w:rPr>
      <w:rFonts w:ascii="Lato" w:hAnsi="Lato"/>
      <w:b/>
      <w:color w:val="002B5C"/>
      <w:sz w:val="28"/>
      <w:lang w:val="en-GB"/>
    </w:rPr>
  </w:style>
  <w:style w:type="paragraph" w:customStyle="1" w:styleId="SubHeadingRCGP">
    <w:name w:val="Sub Heading RCGP"/>
    <w:basedOn w:val="RCGPTitle"/>
    <w:link w:val="SubHeadingRCGPChar"/>
    <w:rsid w:val="00EA0CA0"/>
    <w:rPr>
      <w:sz w:val="24"/>
    </w:rPr>
  </w:style>
  <w:style w:type="character" w:customStyle="1" w:styleId="SubHeadingRCGPChar">
    <w:name w:val="Sub Heading RCGP Char"/>
    <w:basedOn w:val="RCGPTitleChar"/>
    <w:link w:val="SubHeadingRCGP"/>
    <w:rsid w:val="00EA0CA0"/>
    <w:rPr>
      <w:rFonts w:ascii="Lato" w:hAnsi="Lato"/>
      <w:b/>
      <w:bCs/>
      <w:color w:val="0E58A9"/>
      <w:sz w:val="24"/>
      <w:szCs w:val="44"/>
      <w:lang w:val="en-GB"/>
    </w:rPr>
  </w:style>
  <w:style w:type="paragraph" w:customStyle="1" w:styleId="RCGPTitle">
    <w:name w:val="RCGP Title"/>
    <w:basedOn w:val="Normal"/>
    <w:link w:val="RCGPTitleChar"/>
    <w:rsid w:val="00175393"/>
    <w:rPr>
      <w:b/>
      <w:bCs/>
      <w:color w:val="0E58A9"/>
      <w:sz w:val="44"/>
      <w:szCs w:val="44"/>
    </w:rPr>
  </w:style>
  <w:style w:type="character" w:customStyle="1" w:styleId="RCGPTitleChar">
    <w:name w:val="RCGP Title Char"/>
    <w:basedOn w:val="DefaultParagraphFont"/>
    <w:link w:val="RCGPTitle"/>
    <w:rsid w:val="00175393"/>
    <w:rPr>
      <w:rFonts w:ascii="Lato" w:hAnsi="Lato"/>
      <w:b/>
      <w:bCs/>
      <w:color w:val="0E58A9"/>
      <w:sz w:val="44"/>
      <w:szCs w:val="44"/>
      <w:lang w:val="en-GB"/>
    </w:rPr>
  </w:style>
  <w:style w:type="paragraph" w:customStyle="1" w:styleId="TitleRCGP">
    <w:name w:val="Title RCGP"/>
    <w:basedOn w:val="Heading1"/>
    <w:link w:val="TitleRCGPChar"/>
    <w:rsid w:val="00E115E7"/>
    <w:rPr>
      <w:sz w:val="60"/>
    </w:rPr>
  </w:style>
  <w:style w:type="character" w:customStyle="1" w:styleId="TitleRCGPChar">
    <w:name w:val="Title RCGP Char"/>
    <w:basedOn w:val="DefaultParagraphFont"/>
    <w:link w:val="TitleRCGP"/>
    <w:rsid w:val="00E115E7"/>
    <w:rPr>
      <w:rFonts w:ascii="Lato" w:hAnsi="Lato"/>
      <w:bCs/>
      <w:color w:val="1059A9" w:themeColor="accent2"/>
      <w:sz w:val="60"/>
      <w:szCs w:val="44"/>
      <w:lang w:val="en-GB"/>
    </w:rPr>
  </w:style>
  <w:style w:type="paragraph" w:customStyle="1" w:styleId="CoversubtitleRCGP">
    <w:name w:val="Cover subtitle RCGP"/>
    <w:basedOn w:val="Normal"/>
    <w:link w:val="CoversubtitleRCGPChar"/>
    <w:rsid w:val="00B7261C"/>
    <w:rPr>
      <w:color w:val="002B5C"/>
      <w:sz w:val="40"/>
    </w:rPr>
  </w:style>
  <w:style w:type="character" w:customStyle="1" w:styleId="CoversubtitleRCGPChar">
    <w:name w:val="Cover subtitle RCGP Char"/>
    <w:basedOn w:val="DefaultParagraphFont"/>
    <w:link w:val="CoversubtitleRCGP"/>
    <w:rsid w:val="00B7261C"/>
    <w:rPr>
      <w:rFonts w:ascii="Lato" w:hAnsi="Lato"/>
      <w:color w:val="002B5C"/>
      <w:sz w:val="40"/>
      <w:lang w:val="en-GB"/>
    </w:rPr>
  </w:style>
  <w:style w:type="paragraph" w:customStyle="1" w:styleId="NormalRCGP">
    <w:name w:val="Normal RCGP"/>
    <w:basedOn w:val="BodyRCGP"/>
    <w:link w:val="NormalRCGPChar"/>
    <w:rsid w:val="005E6AF9"/>
  </w:style>
  <w:style w:type="character" w:customStyle="1" w:styleId="NormalRCGPChar">
    <w:name w:val="Normal RCGP Char"/>
    <w:basedOn w:val="RCGPTitleChar"/>
    <w:link w:val="NormalRCGP"/>
    <w:rsid w:val="005E6AF9"/>
    <w:rPr>
      <w:rFonts w:ascii="Lato" w:hAnsi="Lato"/>
      <w:b w:val="0"/>
      <w:bCs w:val="0"/>
      <w:color w:val="002B5C"/>
      <w:sz w:val="24"/>
      <w:szCs w:val="44"/>
      <w:lang w:val="en-GB"/>
    </w:rPr>
  </w:style>
  <w:style w:type="table" w:styleId="PlainTable2">
    <w:name w:val="Plain Table 2"/>
    <w:aliases w:val="RCGP Table"/>
    <w:basedOn w:val="TableNormal"/>
    <w:uiPriority w:val="42"/>
    <w:rsid w:val="00000787"/>
    <w:pPr>
      <w:spacing w:after="0" w:line="240" w:lineRule="auto"/>
    </w:pPr>
    <w:tblPr>
      <w:tblStyleRowBandSize w:val="1"/>
      <w:tblStyleColBandSize w:val="1"/>
      <w:tblBorders>
        <w:top w:val="single" w:sz="4" w:space="0" w:color="1059A9" w:themeColor="accent2"/>
        <w:bottom w:val="single" w:sz="4" w:space="0" w:color="1059A9" w:themeColor="accent2"/>
        <w:insideH w:val="single" w:sz="4" w:space="0" w:color="1059A9" w:themeColor="accent2"/>
      </w:tblBorders>
      <w:tblCellMar>
        <w:top w:w="113" w:type="dxa"/>
        <w:bottom w:w="113" w:type="dxa"/>
      </w:tblCellMar>
    </w:tblPr>
    <w:tblStylePr w:type="firstRow">
      <w:pPr>
        <w:jc w:val="left"/>
      </w:pPr>
      <w:rPr>
        <w:rFonts w:ascii="Lato" w:hAnsi="Lato"/>
        <w:b/>
        <w:bCs/>
        <w:color w:val="FFFFFF" w:themeColor="background2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059A9" w:themeFill="accent2"/>
      </w:tcPr>
    </w:tblStylePr>
    <w:tblStylePr w:type="lastRow">
      <w:rPr>
        <w:b/>
        <w:bCs/>
      </w:rPr>
      <w:tblPr/>
      <w:tcPr>
        <w:tcBorders>
          <w:top w:val="single" w:sz="4" w:space="0" w:color="2D8FF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2D8FFF" w:themeColor="text1" w:themeTint="80"/>
          <w:right w:val="single" w:sz="4" w:space="0" w:color="2D8FFF" w:themeColor="text1" w:themeTint="80"/>
        </w:tcBorders>
      </w:tcPr>
    </w:tblStylePr>
    <w:tblStylePr w:type="band2Vert">
      <w:tblPr/>
      <w:tcPr>
        <w:tcBorders>
          <w:left w:val="single" w:sz="4" w:space="0" w:color="2D8FFF" w:themeColor="text1" w:themeTint="80"/>
          <w:right w:val="single" w:sz="4" w:space="0" w:color="2D8FFF" w:themeColor="text1" w:themeTint="80"/>
        </w:tcBorders>
      </w:tcPr>
    </w:tblStylePr>
    <w:tblStylePr w:type="band1Horz">
      <w:tblPr/>
      <w:tcPr>
        <w:tcBorders>
          <w:top w:val="single" w:sz="4" w:space="0" w:color="2D8FFF" w:themeColor="text1" w:themeTint="80"/>
          <w:bottom w:val="single" w:sz="4" w:space="0" w:color="2D8FFF" w:themeColor="text1" w:themeTint="80"/>
        </w:tcBorders>
      </w:tcPr>
    </w:tblStylePr>
  </w:style>
  <w:style w:type="table" w:customStyle="1" w:styleId="Style1">
    <w:name w:val="Style1"/>
    <w:basedOn w:val="TableNormal"/>
    <w:uiPriority w:val="99"/>
    <w:rsid w:val="00FC2E69"/>
    <w:pPr>
      <w:spacing w:after="0" w:line="240" w:lineRule="auto"/>
    </w:pPr>
    <w:tblPr/>
    <w:tblStylePr w:type="firstRow">
      <w:rPr>
        <w:color w:val="1059A9" w:themeColor="accent2"/>
      </w:rPr>
    </w:tblStylePr>
  </w:style>
  <w:style w:type="table" w:customStyle="1" w:styleId="Style2">
    <w:name w:val="Style2"/>
    <w:basedOn w:val="TableNormal"/>
    <w:uiPriority w:val="99"/>
    <w:rsid w:val="0061035F"/>
    <w:pPr>
      <w:spacing w:after="0" w:line="240" w:lineRule="auto"/>
    </w:pPr>
    <w:rPr>
      <w:rFonts w:ascii="Lato" w:hAnsi="Lato"/>
      <w:color w:val="002B5C"/>
    </w:rPr>
    <w:tblPr>
      <w:tblBorders>
        <w:top w:val="single" w:sz="4" w:space="0" w:color="1059A9"/>
        <w:bottom w:val="single" w:sz="4" w:space="0" w:color="1059A9"/>
        <w:insideH w:val="single" w:sz="4" w:space="0" w:color="1059A9"/>
      </w:tblBorders>
    </w:tblPr>
    <w:tblStylePr w:type="firstRow">
      <w:rPr>
        <w:rFonts w:ascii="Lato" w:hAnsi="Lato"/>
        <w:b/>
        <w:color w:val="FFFFFF" w:themeColor="background1"/>
        <w:sz w:val="22"/>
      </w:rPr>
      <w:tblPr/>
      <w:tcPr>
        <w:shd w:val="clear" w:color="auto" w:fill="1059A9"/>
      </w:tcPr>
    </w:tblStylePr>
  </w:style>
  <w:style w:type="paragraph" w:styleId="Header">
    <w:name w:val="header"/>
    <w:basedOn w:val="Normal"/>
    <w:link w:val="HeaderChar"/>
    <w:uiPriority w:val="99"/>
    <w:unhideWhenUsed/>
    <w:rsid w:val="003E517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5178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E517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5178"/>
    <w:rPr>
      <w:lang w:val="en-GB"/>
    </w:rPr>
  </w:style>
  <w:style w:type="character" w:customStyle="1" w:styleId="A0">
    <w:name w:val="A0"/>
    <w:uiPriority w:val="99"/>
    <w:rsid w:val="007174AE"/>
    <w:rPr>
      <w:rFonts w:cs="Lato"/>
      <w:b/>
      <w:bCs/>
      <w:color w:val="0E58A9"/>
      <w:sz w:val="60"/>
      <w:szCs w:val="60"/>
    </w:rPr>
  </w:style>
  <w:style w:type="character" w:customStyle="1" w:styleId="A1">
    <w:name w:val="A1"/>
    <w:uiPriority w:val="99"/>
    <w:rsid w:val="007174AE"/>
    <w:rPr>
      <w:rFonts w:cs="Lato"/>
      <w:color w:val="221E1F"/>
      <w:sz w:val="40"/>
      <w:szCs w:val="40"/>
    </w:rPr>
  </w:style>
  <w:style w:type="character" w:customStyle="1" w:styleId="A4">
    <w:name w:val="A4"/>
    <w:uiPriority w:val="99"/>
    <w:rsid w:val="0087090D"/>
    <w:rPr>
      <w:rFonts w:cs="Lato"/>
      <w:color w:val="221E1F"/>
      <w:sz w:val="28"/>
      <w:szCs w:val="28"/>
    </w:rPr>
  </w:style>
  <w:style w:type="paragraph" w:customStyle="1" w:styleId="SubtitleRCGP">
    <w:name w:val="Subtitle RCGP"/>
    <w:basedOn w:val="RCGPTitle"/>
    <w:link w:val="SubtitleRCGPChar"/>
    <w:rsid w:val="00C01EA8"/>
    <w:rPr>
      <w:sz w:val="28"/>
    </w:rPr>
  </w:style>
  <w:style w:type="paragraph" w:customStyle="1" w:styleId="BodyRCGP">
    <w:name w:val="Body RCGP"/>
    <w:basedOn w:val="RCGPTitle"/>
    <w:link w:val="BodyRCGPChar"/>
    <w:rsid w:val="00B7261C"/>
    <w:rPr>
      <w:b w:val="0"/>
      <w:bCs w:val="0"/>
      <w:color w:val="002B5C"/>
      <w:sz w:val="24"/>
      <w:szCs w:val="22"/>
      <w:lang w:val="en-US"/>
    </w:rPr>
  </w:style>
  <w:style w:type="character" w:customStyle="1" w:styleId="SubtitleRCGPChar">
    <w:name w:val="Subtitle RCGP Char"/>
    <w:basedOn w:val="RCGPTitleChar"/>
    <w:link w:val="SubtitleRCGP"/>
    <w:rsid w:val="00C01EA8"/>
    <w:rPr>
      <w:rFonts w:ascii="Lato" w:hAnsi="Lato"/>
      <w:b/>
      <w:bCs/>
      <w:color w:val="0E58A9"/>
      <w:sz w:val="28"/>
      <w:szCs w:val="44"/>
      <w:lang w:val="en-GB"/>
    </w:rPr>
  </w:style>
  <w:style w:type="character" w:customStyle="1" w:styleId="BodyRCGPChar">
    <w:name w:val="Body RCGP Char"/>
    <w:basedOn w:val="RCGPTitleChar"/>
    <w:link w:val="BodyRCGP"/>
    <w:rsid w:val="00B7261C"/>
    <w:rPr>
      <w:rFonts w:ascii="Lato" w:hAnsi="Lato"/>
      <w:b w:val="0"/>
      <w:bCs w:val="0"/>
      <w:color w:val="002B5C"/>
      <w:sz w:val="24"/>
      <w:szCs w:val="4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123F78"/>
    <w:rPr>
      <w:rFonts w:ascii="Lato" w:hAnsi="Lato"/>
      <w:bCs/>
      <w:color w:val="1059A9" w:themeColor="accent2"/>
      <w:sz w:val="44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123F78"/>
    <w:rPr>
      <w:rFonts w:ascii="Lato" w:hAnsi="Lato"/>
      <w:color w:val="002B5C" w:themeColor="text1"/>
      <w:sz w:val="36"/>
      <w:szCs w:val="3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123F78"/>
    <w:rPr>
      <w:rFonts w:ascii="Lato" w:hAnsi="Lato"/>
      <w:color w:val="1059A9" w:themeColor="accent2"/>
      <w:sz w:val="32"/>
      <w:szCs w:val="32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123F78"/>
    <w:rPr>
      <w:rFonts w:ascii="Lato" w:hAnsi="Lato"/>
      <w:b/>
      <w:bCs/>
      <w:color w:val="002B5C" w:themeColor="text1"/>
      <w:sz w:val="26"/>
      <w:szCs w:val="26"/>
      <w:lang w:val="en-GB"/>
    </w:rPr>
  </w:style>
  <w:style w:type="paragraph" w:styleId="Title">
    <w:name w:val="Title"/>
    <w:basedOn w:val="Normal"/>
    <w:next w:val="Normal"/>
    <w:link w:val="TitleChar"/>
    <w:uiPriority w:val="10"/>
    <w:rsid w:val="00496E3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6E31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496E31"/>
    <w:rPr>
      <w:rFonts w:asciiTheme="majorHAnsi" w:eastAsiaTheme="majorEastAsia" w:hAnsiTheme="majorHAnsi" w:cstheme="majorBidi"/>
      <w:color w:val="002044" w:themeColor="accent1" w:themeShade="BF"/>
      <w:sz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00496E31"/>
    <w:rPr>
      <w:rFonts w:asciiTheme="majorHAnsi" w:eastAsiaTheme="majorEastAsia" w:hAnsiTheme="majorHAnsi" w:cstheme="majorBidi"/>
      <w:color w:val="00152D" w:themeColor="accent1" w:themeShade="7F"/>
      <w:sz w:val="24"/>
      <w:lang w:val="en-GB"/>
    </w:rPr>
  </w:style>
  <w:style w:type="paragraph" w:styleId="TOCHeading">
    <w:name w:val="TOC Heading"/>
    <w:basedOn w:val="Heading1"/>
    <w:next w:val="Normal"/>
    <w:uiPriority w:val="39"/>
    <w:unhideWhenUsed/>
    <w:rsid w:val="005E6AF9"/>
    <w:pPr>
      <w:keepNext/>
      <w:keepLines/>
      <w:spacing w:before="240"/>
      <w:outlineLvl w:val="9"/>
    </w:pPr>
    <w:rPr>
      <w:rFonts w:eastAsiaTheme="majorEastAsia" w:cstheme="majorBidi"/>
      <w:color w:val="002044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E6AF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E6AF9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5E6AF9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qFormat/>
    <w:rsid w:val="005E6AF9"/>
    <w:rPr>
      <w:color w:val="EA8017" w:themeColor="hyperlink"/>
      <w:u w:val="single"/>
    </w:rPr>
  </w:style>
  <w:style w:type="table" w:styleId="TableGrid">
    <w:name w:val="Table Grid"/>
    <w:basedOn w:val="TableNormal"/>
    <w:uiPriority w:val="39"/>
    <w:rsid w:val="00B77C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header">
    <w:name w:val="Table header"/>
    <w:basedOn w:val="Style2"/>
    <w:uiPriority w:val="99"/>
    <w:rsid w:val="0061035F"/>
    <w:rPr>
      <w:color w:val="FFFFFF" w:themeColor="background1"/>
    </w:rPr>
    <w:tblPr/>
    <w:tblStylePr w:type="firstRow">
      <w:pPr>
        <w:jc w:val="left"/>
      </w:pPr>
      <w:rPr>
        <w:rFonts w:ascii="Lato" w:hAnsi="Lato"/>
        <w:b/>
        <w:color w:val="FFFFFF" w:themeColor="background2"/>
        <w:sz w:val="22"/>
      </w:rPr>
      <w:tblPr/>
      <w:tcPr>
        <w:shd w:val="clear" w:color="auto" w:fill="1059A9"/>
        <w:vAlign w:val="center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B01EF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01EF8"/>
    <w:rPr>
      <w:color w:val="BA1E1E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745F1"/>
    <w:pPr>
      <w:spacing w:after="200" w:line="276" w:lineRule="auto"/>
      <w:ind w:left="720"/>
      <w:contextualSpacing/>
    </w:pPr>
    <w:rPr>
      <w:rFonts w:asciiTheme="minorHAnsi" w:hAnsiTheme="minorHAnsi" w:cstheme="minorHAnsi"/>
      <w:color w:val="auto"/>
      <w:sz w:val="22"/>
    </w:rPr>
  </w:style>
  <w:style w:type="paragraph" w:styleId="NormalWeb">
    <w:name w:val="Normal (Web)"/>
    <w:basedOn w:val="Normal"/>
    <w:uiPriority w:val="99"/>
    <w:unhideWhenUsed/>
    <w:rsid w:val="00074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en-GB"/>
    </w:rPr>
  </w:style>
  <w:style w:type="character" w:customStyle="1" w:styleId="text-format-content">
    <w:name w:val="text-format-content"/>
    <w:basedOn w:val="DefaultParagraphFont"/>
    <w:rsid w:val="001B6083"/>
  </w:style>
  <w:style w:type="character" w:customStyle="1" w:styleId="-ee-177">
    <w:name w:val="-ee-177"/>
    <w:basedOn w:val="DefaultParagraphFont"/>
    <w:rsid w:val="001B6083"/>
  </w:style>
  <w:style w:type="character" w:customStyle="1" w:styleId="-a-191">
    <w:name w:val="-a-191"/>
    <w:basedOn w:val="DefaultParagraphFont"/>
    <w:rsid w:val="001B6083"/>
  </w:style>
  <w:style w:type="character" w:customStyle="1" w:styleId="-jc-203">
    <w:name w:val="-jc-203"/>
    <w:basedOn w:val="DefaultParagraphFont"/>
    <w:rsid w:val="001B6083"/>
  </w:style>
  <w:style w:type="character" w:customStyle="1" w:styleId="--y--684">
    <w:name w:val="--y--684"/>
    <w:basedOn w:val="DefaultParagraphFont"/>
    <w:rsid w:val="009706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12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62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4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0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72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25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20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2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313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9967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90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76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799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75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194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825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329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190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8990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8528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090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6948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32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063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276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082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2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761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75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764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81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1329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56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949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493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024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685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37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14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86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94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0556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721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5630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26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166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007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0582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285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291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4986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886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6092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706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0433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1432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1925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6297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0246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762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259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65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28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87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1658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29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3076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18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511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794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345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63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999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592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441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0785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810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8832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31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3384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03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851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411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537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452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299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531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5439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34464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1527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4715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849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4442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1687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6307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4036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411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362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2199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85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317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23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986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045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372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05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219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43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83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056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7006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20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14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112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6674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925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678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924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6280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8987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3151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9997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069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2184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8046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2435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4668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4850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26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061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3414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057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097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7916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435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2380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5636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0277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116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608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35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4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840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951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807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715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988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1649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0099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1141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1757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465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916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622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4887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8527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6008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5671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359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7636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86077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3846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2089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38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376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533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953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773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5051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97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772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022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5916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19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3429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33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437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160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3681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610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9192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54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97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9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36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46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09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RCGP Colour Codes">
      <a:dk1>
        <a:srgbClr val="002B5C"/>
      </a:dk1>
      <a:lt1>
        <a:srgbClr val="FFFFFF"/>
      </a:lt1>
      <a:dk2>
        <a:srgbClr val="002B5C"/>
      </a:dk2>
      <a:lt2>
        <a:srgbClr val="FFFFFF"/>
      </a:lt2>
      <a:accent1>
        <a:srgbClr val="002B5C"/>
      </a:accent1>
      <a:accent2>
        <a:srgbClr val="1059A9"/>
      </a:accent2>
      <a:accent3>
        <a:srgbClr val="80499C"/>
      </a:accent3>
      <a:accent4>
        <a:srgbClr val="00ABB3"/>
      </a:accent4>
      <a:accent5>
        <a:srgbClr val="00ADE5"/>
      </a:accent5>
      <a:accent6>
        <a:srgbClr val="83C55B"/>
      </a:accent6>
      <a:hlink>
        <a:srgbClr val="EA8017"/>
      </a:hlink>
      <a:folHlink>
        <a:srgbClr val="BA1E1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D1129-B8C2-4F45-98CC-66F883B63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Peters</dc:creator>
  <cp:keywords/>
  <dc:description/>
  <cp:lastModifiedBy>Bernard Carter</cp:lastModifiedBy>
  <cp:revision>92</cp:revision>
  <dcterms:created xsi:type="dcterms:W3CDTF">2025-12-02T09:25:00Z</dcterms:created>
  <dcterms:modified xsi:type="dcterms:W3CDTF">2026-08-06T13:46:00Z</dcterms:modified>
</cp:coreProperties>
</file>